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BC7C" w14:textId="2104A37E" w:rsidR="00B863AF" w:rsidRPr="00A669B0" w:rsidRDefault="00A100C6" w:rsidP="09B62B87">
      <w:pPr>
        <w:jc w:val="center"/>
        <w:outlineLvl w:val="0"/>
        <w:rPr>
          <w:b/>
          <w:bCs/>
        </w:rPr>
      </w:pPr>
      <w:r w:rsidRPr="09B62B87">
        <w:rPr>
          <w:b/>
          <w:bCs/>
        </w:rPr>
        <w:t>202</w:t>
      </w:r>
      <w:r w:rsidR="526CC9AB" w:rsidRPr="09B62B87">
        <w:rPr>
          <w:b/>
          <w:bCs/>
        </w:rPr>
        <w:t>4</w:t>
      </w:r>
      <w:r w:rsidRPr="09B62B87">
        <w:rPr>
          <w:b/>
          <w:bCs/>
        </w:rPr>
        <w:t>-2</w:t>
      </w:r>
      <w:r w:rsidR="6E7E2B65" w:rsidRPr="09B62B87">
        <w:rPr>
          <w:b/>
          <w:bCs/>
        </w:rPr>
        <w:t>5</w:t>
      </w:r>
      <w:r w:rsidR="00B863AF" w:rsidRPr="09B62B87">
        <w:rPr>
          <w:b/>
          <w:bCs/>
        </w:rPr>
        <w:t xml:space="preserve"> Oak Forest Family </w:t>
      </w:r>
      <w:r w:rsidR="006A2254" w:rsidRPr="09B62B87">
        <w:rPr>
          <w:b/>
          <w:bCs/>
        </w:rPr>
        <w:t xml:space="preserve">and Community </w:t>
      </w:r>
      <w:r w:rsidR="00B863AF" w:rsidRPr="09B62B87">
        <w:rPr>
          <w:b/>
          <w:bCs/>
        </w:rPr>
        <w:t>Engagement Plan</w:t>
      </w:r>
    </w:p>
    <w:p w14:paraId="033809C4" w14:textId="77777777" w:rsidR="00B863AF" w:rsidRPr="005332DD" w:rsidRDefault="00B863AF" w:rsidP="00B863AF">
      <w:pPr>
        <w:jc w:val="center"/>
        <w:rPr>
          <w:b/>
          <w:sz w:val="16"/>
          <w:szCs w:val="16"/>
        </w:rPr>
      </w:pPr>
    </w:p>
    <w:p w14:paraId="17DB5489" w14:textId="77777777" w:rsidR="00B863AF" w:rsidRPr="0022549E" w:rsidRDefault="00B863AF" w:rsidP="00B863AF">
      <w:pPr>
        <w:rPr>
          <w:b/>
          <w:sz w:val="20"/>
          <w:szCs w:val="20"/>
        </w:rPr>
      </w:pPr>
      <w:r w:rsidRPr="005332DD">
        <w:rPr>
          <w:b/>
          <w:sz w:val="20"/>
          <w:szCs w:val="20"/>
        </w:rPr>
        <w:t xml:space="preserve">Oak Forest Elementary School encourages and supports family and community involvement. Our Family </w:t>
      </w:r>
      <w:r w:rsidR="006A2254" w:rsidRPr="005332DD">
        <w:rPr>
          <w:b/>
          <w:sz w:val="20"/>
          <w:szCs w:val="20"/>
        </w:rPr>
        <w:t xml:space="preserve">and Community </w:t>
      </w:r>
      <w:r w:rsidRPr="005332DD">
        <w:rPr>
          <w:b/>
          <w:sz w:val="20"/>
          <w:szCs w:val="20"/>
        </w:rPr>
        <w:t>Engagement Plan was developed jointly with parent and community stakeholder representatives to ensure that the expectations for parent and community involvement were clearly defined and agreed upon by the school</w:t>
      </w:r>
      <w:r w:rsidRPr="0022549E">
        <w:rPr>
          <w:b/>
          <w:sz w:val="20"/>
          <w:szCs w:val="20"/>
        </w:rPr>
        <w:t xml:space="preserve"> and our parent and community stakeholders. The goal of our Family </w:t>
      </w:r>
      <w:r w:rsidR="006A2254" w:rsidRPr="0022549E">
        <w:rPr>
          <w:b/>
          <w:sz w:val="20"/>
          <w:szCs w:val="20"/>
        </w:rPr>
        <w:t xml:space="preserve">and Community </w:t>
      </w:r>
      <w:r w:rsidRPr="0022549E">
        <w:rPr>
          <w:b/>
          <w:sz w:val="20"/>
          <w:szCs w:val="20"/>
        </w:rPr>
        <w:t>Engagement Plan is to help parents and community become active partners in the education of our student population. Oak Forest faculty and staff believe that we have a special responsibility to our parents and the community to encourage and support active involvement. We believe that all stakeholders share the responsibility for student success.</w:t>
      </w:r>
    </w:p>
    <w:p w14:paraId="5446C551" w14:textId="77777777" w:rsidR="00B863AF" w:rsidRPr="0022549E" w:rsidRDefault="00B863AF" w:rsidP="00B863AF">
      <w:pPr>
        <w:rPr>
          <w:b/>
          <w:sz w:val="16"/>
          <w:szCs w:val="16"/>
        </w:rPr>
      </w:pPr>
    </w:p>
    <w:p w14:paraId="3A0C9216" w14:textId="77777777" w:rsidR="00B863AF" w:rsidRPr="0022549E" w:rsidRDefault="00B863AF" w:rsidP="00B863AF">
      <w:pPr>
        <w:outlineLvl w:val="0"/>
        <w:rPr>
          <w:b/>
          <w:sz w:val="20"/>
          <w:szCs w:val="20"/>
        </w:rPr>
      </w:pPr>
      <w:r w:rsidRPr="0022549E">
        <w:rPr>
          <w:b/>
          <w:sz w:val="20"/>
          <w:szCs w:val="20"/>
        </w:rPr>
        <w:t xml:space="preserve">To eliminate barriers to active parent and community involvement, we will do the following: </w:t>
      </w:r>
    </w:p>
    <w:p w14:paraId="0F4D31C8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 xml:space="preserve">Consistently acknowledge and greet parents in a friendly manner. </w:t>
      </w:r>
    </w:p>
    <w:p w14:paraId="1F7B8CB1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 xml:space="preserve">Schedule parent meetings at flexible meeting times. </w:t>
      </w:r>
    </w:p>
    <w:p w14:paraId="61D11D45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Meet the needs of our parents who do not speak English by translating all schoolwide written communication into Spanish and other languages, as necessary.</w:t>
      </w:r>
    </w:p>
    <w:p w14:paraId="2E5CB809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Provide non-English speaking parents with an interpreter, when needed.</w:t>
      </w:r>
    </w:p>
    <w:p w14:paraId="360CEE30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Maintain a website with the principal’s e-mail address.</w:t>
      </w:r>
    </w:p>
    <w:p w14:paraId="291A74C4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Give parents and community stakeholders the opportunity to communicate concerns, suggestions, etc. to the school’s administration by completing a parent and community feedback form.</w:t>
      </w:r>
    </w:p>
    <w:p w14:paraId="76FE480F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Ensure teachers use clear, direct language when communicating with parents.</w:t>
      </w:r>
    </w:p>
    <w:p w14:paraId="141F64E2" w14:textId="77777777" w:rsidR="00B863AF" w:rsidRPr="0022549E" w:rsidRDefault="00B863AF" w:rsidP="00B863AF">
      <w:pPr>
        <w:numPr>
          <w:ilvl w:val="0"/>
          <w:numId w:val="2"/>
        </w:numPr>
        <w:rPr>
          <w:sz w:val="20"/>
          <w:szCs w:val="20"/>
        </w:rPr>
      </w:pPr>
      <w:r w:rsidRPr="0022549E">
        <w:rPr>
          <w:sz w:val="20"/>
          <w:szCs w:val="20"/>
        </w:rPr>
        <w:t>Respond to parent requests, ideas, and concerns in a timely manner.</w:t>
      </w:r>
    </w:p>
    <w:p w14:paraId="136DE821" w14:textId="77777777" w:rsidR="00B863AF" w:rsidRPr="0022549E" w:rsidRDefault="00B863AF" w:rsidP="00B863AF">
      <w:pPr>
        <w:ind w:left="360"/>
        <w:rPr>
          <w:sz w:val="20"/>
          <w:szCs w:val="20"/>
        </w:rPr>
      </w:pPr>
    </w:p>
    <w:p w14:paraId="7A6EEC0A" w14:textId="77777777" w:rsidR="00B863AF" w:rsidRPr="0022549E" w:rsidRDefault="00B863AF" w:rsidP="00B863AF">
      <w:pPr>
        <w:rPr>
          <w:b/>
          <w:sz w:val="20"/>
          <w:szCs w:val="20"/>
        </w:rPr>
      </w:pPr>
      <w:r w:rsidRPr="0022549E">
        <w:rPr>
          <w:b/>
          <w:sz w:val="20"/>
          <w:szCs w:val="20"/>
        </w:rPr>
        <w:t>To ensure that our parents and community stakeholders participate in the development and implementation of our school’s program, Oak Forest will:</w:t>
      </w:r>
    </w:p>
    <w:p w14:paraId="0C62225D" w14:textId="77777777" w:rsidR="00B863AF" w:rsidRPr="00952013" w:rsidRDefault="00B863AF" w:rsidP="00B863AF">
      <w:pPr>
        <w:numPr>
          <w:ilvl w:val="0"/>
          <w:numId w:val="3"/>
        </w:numPr>
        <w:rPr>
          <w:sz w:val="20"/>
          <w:szCs w:val="20"/>
        </w:rPr>
      </w:pPr>
      <w:r w:rsidRPr="00952013">
        <w:rPr>
          <w:sz w:val="20"/>
          <w:szCs w:val="20"/>
        </w:rPr>
        <w:t>Provide opportunities for parents to serve on the Scho</w:t>
      </w:r>
      <w:r w:rsidR="009962F6">
        <w:rPr>
          <w:sz w:val="20"/>
          <w:szCs w:val="20"/>
        </w:rPr>
        <w:t>ol Leadership Committee and the PBIS Committee.</w:t>
      </w:r>
    </w:p>
    <w:p w14:paraId="2BCCFE76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Convene an annual meeting, at flexible meeting times,</w:t>
      </w:r>
      <w:r w:rsidR="004352A6" w:rsidRPr="00952013">
        <w:rPr>
          <w:sz w:val="20"/>
          <w:szCs w:val="20"/>
        </w:rPr>
        <w:t xml:space="preserve"> and invite parents to the annual meeting</w:t>
      </w:r>
      <w:r w:rsidRPr="00952013">
        <w:rPr>
          <w:sz w:val="20"/>
          <w:szCs w:val="20"/>
        </w:rPr>
        <w:t xml:space="preserve"> to inform parents</w:t>
      </w:r>
      <w:r w:rsidR="0026099A" w:rsidRPr="00952013">
        <w:rPr>
          <w:sz w:val="20"/>
          <w:szCs w:val="20"/>
        </w:rPr>
        <w:t xml:space="preserve"> of Title 1 </w:t>
      </w:r>
      <w:r w:rsidRPr="00952013">
        <w:rPr>
          <w:sz w:val="20"/>
          <w:szCs w:val="20"/>
        </w:rPr>
        <w:t>guidelines</w:t>
      </w:r>
      <w:r w:rsidR="008659EE" w:rsidRPr="00952013">
        <w:rPr>
          <w:sz w:val="20"/>
          <w:szCs w:val="20"/>
        </w:rPr>
        <w:t>, the school’s participation in Title I, and their right to be involved</w:t>
      </w:r>
      <w:r w:rsidRPr="00952013">
        <w:rPr>
          <w:sz w:val="20"/>
          <w:szCs w:val="20"/>
        </w:rPr>
        <w:t>.</w:t>
      </w:r>
    </w:p>
    <w:p w14:paraId="724AC2F1" w14:textId="77777777" w:rsidR="008659EE" w:rsidRPr="00952013" w:rsidRDefault="008659EE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Involve parents in an organized, ongoing and timely way (plan, review programs).</w:t>
      </w:r>
    </w:p>
    <w:p w14:paraId="39257BBB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 xml:space="preserve">Collaborate with parents to jointly develop a Parent/School Compact that outlines shared responsibility for student learning. </w:t>
      </w:r>
    </w:p>
    <w:p w14:paraId="6E08893A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Disseminate the Parent/School compact to all students/parents and acquire the appropriate signatures.</w:t>
      </w:r>
    </w:p>
    <w:p w14:paraId="58855D2C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Send home weekly progress reports to keep parents informed of student progress.</w:t>
      </w:r>
    </w:p>
    <w:p w14:paraId="0F54386E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Provide regular and flexible parent meetings,</w:t>
      </w:r>
      <w:r w:rsidR="00A34D0E">
        <w:rPr>
          <w:sz w:val="20"/>
          <w:szCs w:val="20"/>
        </w:rPr>
        <w:t xml:space="preserve"> Pre-K </w:t>
      </w:r>
      <w:r w:rsidR="00BD06F6">
        <w:rPr>
          <w:sz w:val="20"/>
          <w:szCs w:val="20"/>
        </w:rPr>
        <w:t xml:space="preserve">transition </w:t>
      </w:r>
      <w:r w:rsidR="00A34D0E">
        <w:rPr>
          <w:sz w:val="20"/>
          <w:szCs w:val="20"/>
        </w:rPr>
        <w:t>meetings,</w:t>
      </w:r>
      <w:r w:rsidR="002357B8">
        <w:rPr>
          <w:sz w:val="20"/>
          <w:szCs w:val="20"/>
        </w:rPr>
        <w:t xml:space="preserve"> PTO</w:t>
      </w:r>
      <w:r w:rsidRPr="00952013">
        <w:rPr>
          <w:sz w:val="20"/>
          <w:szCs w:val="20"/>
        </w:rPr>
        <w:t xml:space="preserve"> meetings, and Curriculum Nights.</w:t>
      </w:r>
    </w:p>
    <w:p w14:paraId="2D058677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Offer training and workshops to help parents develop strategies and skills that will help their children achieve at higher levels.</w:t>
      </w:r>
    </w:p>
    <w:p w14:paraId="4804470A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Actively involve parents in our school improvement planning process.</w:t>
      </w:r>
    </w:p>
    <w:p w14:paraId="6726333B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 xml:space="preserve">Encourage parents to regularly visit our school.  </w:t>
      </w:r>
    </w:p>
    <w:p w14:paraId="3F884E27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Utilize partnerships with community organizations and local businesses.</w:t>
      </w:r>
    </w:p>
    <w:p w14:paraId="6B2B0156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Inform parents of opportu</w:t>
      </w:r>
      <w:r w:rsidR="00C44BCC" w:rsidRPr="00952013">
        <w:rPr>
          <w:sz w:val="20"/>
          <w:szCs w:val="20"/>
        </w:rPr>
        <w:t>nities available through the district</w:t>
      </w:r>
      <w:r w:rsidRPr="00952013">
        <w:rPr>
          <w:sz w:val="20"/>
          <w:szCs w:val="20"/>
        </w:rPr>
        <w:t xml:space="preserve"> Parent Resource Center.</w:t>
      </w:r>
    </w:p>
    <w:p w14:paraId="6BDF31E8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Offer pa</w:t>
      </w:r>
      <w:r w:rsidR="00E71540" w:rsidRPr="00952013">
        <w:rPr>
          <w:sz w:val="20"/>
          <w:szCs w:val="20"/>
        </w:rPr>
        <w:t xml:space="preserve">rents information about the </w:t>
      </w:r>
      <w:r w:rsidRPr="00952013">
        <w:rPr>
          <w:sz w:val="20"/>
          <w:szCs w:val="20"/>
        </w:rPr>
        <w:t xml:space="preserve">curriculum, formative and </w:t>
      </w:r>
      <w:r w:rsidR="009962F6">
        <w:rPr>
          <w:sz w:val="20"/>
          <w:szCs w:val="20"/>
        </w:rPr>
        <w:t xml:space="preserve">summative assessments, and </w:t>
      </w:r>
      <w:r w:rsidRPr="00952013">
        <w:rPr>
          <w:sz w:val="20"/>
          <w:szCs w:val="20"/>
        </w:rPr>
        <w:t>proficiency levels.</w:t>
      </w:r>
    </w:p>
    <w:p w14:paraId="6C8A803F" w14:textId="77777777" w:rsidR="00B863AF" w:rsidRPr="00952013" w:rsidRDefault="00E71540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Create a Title I</w:t>
      </w:r>
      <w:r w:rsidR="00B863AF" w:rsidRPr="00952013">
        <w:rPr>
          <w:sz w:val="20"/>
          <w:szCs w:val="20"/>
        </w:rPr>
        <w:t xml:space="preserve"> Parent Handbook to inform pa</w:t>
      </w:r>
      <w:r w:rsidR="009962F6">
        <w:rPr>
          <w:sz w:val="20"/>
          <w:szCs w:val="20"/>
        </w:rPr>
        <w:t>rents about Title I</w:t>
      </w:r>
      <w:r w:rsidR="00B863AF" w:rsidRPr="00952013">
        <w:rPr>
          <w:sz w:val="20"/>
          <w:szCs w:val="20"/>
        </w:rPr>
        <w:t xml:space="preserve"> guidelines and expectations.</w:t>
      </w:r>
    </w:p>
    <w:p w14:paraId="1866F18B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Send home a monthly newsletter and calendar to keep parents informed of schoolwide events and activities.</w:t>
      </w:r>
    </w:p>
    <w:p w14:paraId="404D1054" w14:textId="5EABC3EC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9B62B87">
        <w:rPr>
          <w:sz w:val="20"/>
          <w:szCs w:val="20"/>
        </w:rPr>
        <w:t>Involve parents in the Family Engagement Plan and School/Parent Compact revision process and distribute revised documents to parents</w:t>
      </w:r>
      <w:r w:rsidR="00E71540" w:rsidRPr="09B62B87">
        <w:rPr>
          <w:sz w:val="20"/>
          <w:szCs w:val="20"/>
        </w:rPr>
        <w:t xml:space="preserve"> at the beginni</w:t>
      </w:r>
      <w:r w:rsidR="002357B8" w:rsidRPr="09B62B87">
        <w:rPr>
          <w:sz w:val="20"/>
          <w:szCs w:val="20"/>
        </w:rPr>
        <w:t>ng of the 20</w:t>
      </w:r>
      <w:r w:rsidR="000F5C69" w:rsidRPr="09B62B87">
        <w:rPr>
          <w:sz w:val="20"/>
          <w:szCs w:val="20"/>
        </w:rPr>
        <w:t>2</w:t>
      </w:r>
      <w:r w:rsidR="057F08F0" w:rsidRPr="09B62B87">
        <w:rPr>
          <w:sz w:val="20"/>
          <w:szCs w:val="20"/>
        </w:rPr>
        <w:t>4</w:t>
      </w:r>
      <w:r w:rsidR="002357B8" w:rsidRPr="09B62B87">
        <w:rPr>
          <w:sz w:val="20"/>
          <w:szCs w:val="20"/>
        </w:rPr>
        <w:t>-</w:t>
      </w:r>
      <w:r w:rsidR="000F5C69" w:rsidRPr="09B62B87">
        <w:rPr>
          <w:sz w:val="20"/>
          <w:szCs w:val="20"/>
        </w:rPr>
        <w:t>2</w:t>
      </w:r>
      <w:r w:rsidR="65B8E963" w:rsidRPr="09B62B87">
        <w:rPr>
          <w:sz w:val="20"/>
          <w:szCs w:val="20"/>
        </w:rPr>
        <w:t>5</w:t>
      </w:r>
      <w:r w:rsidRPr="09B62B87">
        <w:rPr>
          <w:sz w:val="20"/>
          <w:szCs w:val="20"/>
        </w:rPr>
        <w:t xml:space="preserve"> school year.</w:t>
      </w:r>
    </w:p>
    <w:p w14:paraId="67782E25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Provide a bulletin board at the front of the school t</w:t>
      </w:r>
      <w:r w:rsidR="00BD06F6">
        <w:rPr>
          <w:sz w:val="20"/>
          <w:szCs w:val="20"/>
        </w:rPr>
        <w:t xml:space="preserve">o keep parents informed of </w:t>
      </w:r>
      <w:r w:rsidRPr="00952013">
        <w:rPr>
          <w:sz w:val="20"/>
          <w:szCs w:val="20"/>
        </w:rPr>
        <w:t>opportunities and Parents’ Right to Know issues.</w:t>
      </w:r>
      <w:r w:rsidR="00726EAF" w:rsidRPr="00952013">
        <w:rPr>
          <w:sz w:val="20"/>
          <w:szCs w:val="20"/>
        </w:rPr>
        <w:t xml:space="preserve">   </w:t>
      </w:r>
    </w:p>
    <w:p w14:paraId="088F3429" w14:textId="77777777" w:rsidR="00B863AF" w:rsidRPr="00952013" w:rsidRDefault="00B863AF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Schedule and conduct Family Curriculum Nights to engage families in meaningful learning activities.</w:t>
      </w:r>
    </w:p>
    <w:p w14:paraId="78D0BFE4" w14:textId="77777777" w:rsidR="002050E4" w:rsidRPr="00952013" w:rsidRDefault="002050E4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>Provide timely information about parent programs, curriculum, academic assessments, proficiency levels.</w:t>
      </w:r>
    </w:p>
    <w:p w14:paraId="7B5E741A" w14:textId="77777777" w:rsidR="00E71540" w:rsidRPr="00952013" w:rsidRDefault="00E71540" w:rsidP="00B863AF">
      <w:pPr>
        <w:numPr>
          <w:ilvl w:val="0"/>
          <w:numId w:val="1"/>
        </w:numPr>
        <w:rPr>
          <w:sz w:val="20"/>
          <w:szCs w:val="20"/>
        </w:rPr>
      </w:pPr>
      <w:r w:rsidRPr="00952013">
        <w:rPr>
          <w:sz w:val="20"/>
          <w:szCs w:val="20"/>
        </w:rPr>
        <w:t xml:space="preserve">Conduct </w:t>
      </w:r>
      <w:r w:rsidRPr="00952013">
        <w:rPr>
          <w:i/>
          <w:sz w:val="20"/>
          <w:szCs w:val="20"/>
        </w:rPr>
        <w:t>Parents as Partners</w:t>
      </w:r>
      <w:r w:rsidRPr="00952013">
        <w:rPr>
          <w:sz w:val="20"/>
          <w:szCs w:val="20"/>
        </w:rPr>
        <w:t xml:space="preserve"> training for faculty to ensure that parents are viewed as active participants in their child’s education.</w:t>
      </w:r>
    </w:p>
    <w:p w14:paraId="71990766" w14:textId="77777777" w:rsidR="00B863AF" w:rsidRPr="0022549E" w:rsidRDefault="00B863AF" w:rsidP="00B863AF">
      <w:pPr>
        <w:rPr>
          <w:b/>
          <w:sz w:val="20"/>
          <w:szCs w:val="20"/>
        </w:rPr>
      </w:pPr>
    </w:p>
    <w:p w14:paraId="16BDBAEF" w14:textId="77777777" w:rsidR="00B863AF" w:rsidRPr="0022549E" w:rsidRDefault="00B863AF" w:rsidP="00B863AF">
      <w:pPr>
        <w:rPr>
          <w:b/>
          <w:sz w:val="20"/>
          <w:szCs w:val="20"/>
        </w:rPr>
      </w:pPr>
      <w:r w:rsidRPr="0022549E">
        <w:rPr>
          <w:b/>
          <w:sz w:val="20"/>
          <w:szCs w:val="20"/>
        </w:rPr>
        <w:t>Parents play an important role in the success of their children. Our parents can fulfill this by:</w:t>
      </w:r>
    </w:p>
    <w:p w14:paraId="07B92570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Attending meetings, programs, workshops, and other school activities.</w:t>
      </w:r>
    </w:p>
    <w:p w14:paraId="64DDFF85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Participating in at least one school-sponsored parent-teacher conference.</w:t>
      </w:r>
    </w:p>
    <w:p w14:paraId="33A0763F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Serving on a committee and participating in the decision-making process.</w:t>
      </w:r>
    </w:p>
    <w:p w14:paraId="2DE51C10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Responding to memos, surveys, and questionnaires expressing ideas and concerns.</w:t>
      </w:r>
    </w:p>
    <w:p w14:paraId="49726F19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Serving as a volunteer at school.</w:t>
      </w:r>
    </w:p>
    <w:p w14:paraId="461CF164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Ensuring that homework assignments are completed.</w:t>
      </w:r>
    </w:p>
    <w:p w14:paraId="5F6564F7" w14:textId="77777777" w:rsidR="00B863AF" w:rsidRPr="0022549E" w:rsidRDefault="00B863AF" w:rsidP="00B863AF">
      <w:pPr>
        <w:numPr>
          <w:ilvl w:val="0"/>
          <w:numId w:val="4"/>
        </w:numPr>
        <w:rPr>
          <w:sz w:val="20"/>
          <w:szCs w:val="20"/>
        </w:rPr>
      </w:pPr>
      <w:r w:rsidRPr="0022549E">
        <w:rPr>
          <w:sz w:val="20"/>
          <w:szCs w:val="20"/>
        </w:rPr>
        <w:t>Voicing concerns and providing feedback at parent meetings.</w:t>
      </w:r>
    </w:p>
    <w:p w14:paraId="4FDF3730" w14:textId="77777777" w:rsidR="00B863AF" w:rsidRPr="00B863AF" w:rsidRDefault="00B863AF" w:rsidP="00B863AF">
      <w:pPr>
        <w:jc w:val="center"/>
        <w:rPr>
          <w:b/>
          <w:sz w:val="20"/>
          <w:szCs w:val="20"/>
        </w:rPr>
      </w:pPr>
    </w:p>
    <w:p w14:paraId="41551603" w14:textId="4F085A03" w:rsidR="00942DBF" w:rsidRPr="00B863AF" w:rsidRDefault="00681C39">
      <w:pPr>
        <w:rPr>
          <w:sz w:val="20"/>
          <w:szCs w:val="20"/>
        </w:rPr>
      </w:pPr>
      <w:r>
        <w:rPr>
          <w:sz w:val="20"/>
          <w:szCs w:val="20"/>
        </w:rPr>
        <w:t xml:space="preserve">Reviewed Aug. </w:t>
      </w:r>
      <w:bookmarkStart w:id="0" w:name="_GoBack"/>
      <w:bookmarkEnd w:id="0"/>
      <w:r>
        <w:rPr>
          <w:sz w:val="20"/>
          <w:szCs w:val="20"/>
        </w:rPr>
        <w:t>2024</w:t>
      </w:r>
    </w:p>
    <w:sectPr w:rsidR="00942DBF" w:rsidRPr="00B863AF" w:rsidSect="00B86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7AC"/>
    <w:multiLevelType w:val="hybridMultilevel"/>
    <w:tmpl w:val="AFC82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2C6"/>
    <w:multiLevelType w:val="hybridMultilevel"/>
    <w:tmpl w:val="2CDAF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526B"/>
    <w:multiLevelType w:val="hybridMultilevel"/>
    <w:tmpl w:val="37288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4F5C"/>
    <w:multiLevelType w:val="hybridMultilevel"/>
    <w:tmpl w:val="7CE85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AF"/>
    <w:rsid w:val="000539BA"/>
    <w:rsid w:val="000F5C69"/>
    <w:rsid w:val="001D0C77"/>
    <w:rsid w:val="002050E4"/>
    <w:rsid w:val="0022549E"/>
    <w:rsid w:val="002357B8"/>
    <w:rsid w:val="0026099A"/>
    <w:rsid w:val="0035719E"/>
    <w:rsid w:val="004352A6"/>
    <w:rsid w:val="00446FE5"/>
    <w:rsid w:val="00530863"/>
    <w:rsid w:val="005332DD"/>
    <w:rsid w:val="00543C3C"/>
    <w:rsid w:val="00681C39"/>
    <w:rsid w:val="006A2254"/>
    <w:rsid w:val="00723A57"/>
    <w:rsid w:val="00726EAF"/>
    <w:rsid w:val="007662A6"/>
    <w:rsid w:val="007C53D2"/>
    <w:rsid w:val="007F0D5B"/>
    <w:rsid w:val="008659EE"/>
    <w:rsid w:val="008841F5"/>
    <w:rsid w:val="008E13EF"/>
    <w:rsid w:val="00942DBF"/>
    <w:rsid w:val="00952013"/>
    <w:rsid w:val="009962F6"/>
    <w:rsid w:val="009D53F2"/>
    <w:rsid w:val="00A100C6"/>
    <w:rsid w:val="00A34D0E"/>
    <w:rsid w:val="00B619F0"/>
    <w:rsid w:val="00B863AF"/>
    <w:rsid w:val="00B8663C"/>
    <w:rsid w:val="00BC7C0F"/>
    <w:rsid w:val="00BD06F6"/>
    <w:rsid w:val="00BD7A40"/>
    <w:rsid w:val="00C02FCA"/>
    <w:rsid w:val="00C44BCC"/>
    <w:rsid w:val="00CB1CB2"/>
    <w:rsid w:val="00E253E4"/>
    <w:rsid w:val="00E415D7"/>
    <w:rsid w:val="00E71540"/>
    <w:rsid w:val="00EA79D1"/>
    <w:rsid w:val="057F08F0"/>
    <w:rsid w:val="09B62B87"/>
    <w:rsid w:val="526CC9AB"/>
    <w:rsid w:val="65B8E963"/>
    <w:rsid w:val="6E7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9DA5"/>
  <w15:docId w15:val="{C96AD441-2636-4491-8C03-34E6CFA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JACKSONVA</dc:creator>
  <cp:lastModifiedBy>TIMKIA Y BRYANT</cp:lastModifiedBy>
  <cp:revision>6</cp:revision>
  <cp:lastPrinted>2015-08-26T15:21:00Z</cp:lastPrinted>
  <dcterms:created xsi:type="dcterms:W3CDTF">2023-09-18T14:35:00Z</dcterms:created>
  <dcterms:modified xsi:type="dcterms:W3CDTF">2024-10-21T16:06:00Z</dcterms:modified>
</cp:coreProperties>
</file>