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A258" w14:textId="77777777" w:rsidR="0068750C" w:rsidRDefault="0068750C">
      <w:pPr>
        <w:widowControl w:val="0"/>
        <w:rPr>
          <w:rFonts w:ascii="Calibri" w:eastAsia="Calibri" w:hAnsi="Calibri" w:cs="Calibri"/>
          <w:color w:val="0C4599"/>
          <w:sz w:val="12"/>
          <w:szCs w:val="12"/>
        </w:rPr>
      </w:pPr>
    </w:p>
    <w:p w14:paraId="229FDDBE" w14:textId="249B3A62" w:rsidR="0068750C" w:rsidRDefault="0068750C">
      <w:pPr>
        <w:widowControl w:val="0"/>
        <w:rPr>
          <w:rFonts w:ascii="Calibri" w:eastAsia="Calibri" w:hAnsi="Calibri" w:cs="Calibri"/>
          <w:color w:val="0C4599"/>
          <w:sz w:val="12"/>
          <w:szCs w:val="12"/>
        </w:rPr>
      </w:pPr>
    </w:p>
    <w:p w14:paraId="6A0A7858" w14:textId="77777777" w:rsidR="0068750C" w:rsidRDefault="006D0365">
      <w:pPr>
        <w:pStyle w:val="Title"/>
      </w:pPr>
      <w:bookmarkStart w:id="0" w:name="_c9bb3adcza16" w:colFirst="0" w:colLast="0"/>
      <w:bookmarkEnd w:id="0"/>
      <w:r>
        <w:t>Semester Course</w:t>
      </w:r>
    </w:p>
    <w:p w14:paraId="2EB7BC42" w14:textId="77777777" w:rsidR="0068750C" w:rsidRDefault="006D0365">
      <w:pPr>
        <w:pStyle w:val="Title"/>
        <w:keepNext w:val="0"/>
        <w:keepLines w:val="0"/>
        <w:widowControl w:val="0"/>
        <w:rPr>
          <w:sz w:val="28"/>
          <w:szCs w:val="28"/>
        </w:rPr>
      </w:pPr>
      <w:bookmarkStart w:id="1" w:name="_93fcr02k1b08" w:colFirst="0" w:colLast="0"/>
      <w:bookmarkEnd w:id="1"/>
      <w:r>
        <w:rPr>
          <w:color w:val="0C4599"/>
          <w:sz w:val="28"/>
          <w:szCs w:val="28"/>
        </w:rPr>
        <w:t>1.4 Endowment Effect and Sunk Costs</w:t>
      </w:r>
    </w:p>
    <w:p w14:paraId="59BE0638" w14:textId="77777777" w:rsidR="0068750C" w:rsidRDefault="006D0365">
      <w:pPr>
        <w:pStyle w:val="Heading2"/>
        <w:keepNext w:val="0"/>
        <w:keepLines w:val="0"/>
        <w:widowControl w:val="0"/>
        <w:spacing w:before="0" w:after="0" w:line="240" w:lineRule="auto"/>
        <w:jc w:val="right"/>
        <w:rPr>
          <w:rFonts w:ascii="Montserrat" w:eastAsia="Montserrat" w:hAnsi="Montserrat" w:cs="Montserrat"/>
          <w:i/>
          <w:color w:val="999999"/>
          <w:sz w:val="28"/>
          <w:szCs w:val="28"/>
        </w:rPr>
      </w:pPr>
      <w:bookmarkStart w:id="2" w:name="_qknw73pf5bqu" w:colFirst="0" w:colLast="0"/>
      <w:bookmarkEnd w:id="2"/>
      <w:r>
        <w:rPr>
          <w:rFonts w:ascii="Montserrat" w:eastAsia="Montserrat" w:hAnsi="Montserrat" w:cs="Montserrat"/>
          <w:i/>
          <w:color w:val="999999"/>
          <w:sz w:val="28"/>
          <w:szCs w:val="28"/>
        </w:rPr>
        <w:t>Student Activity Packet</w:t>
      </w:r>
    </w:p>
    <w:p w14:paraId="6A016ECE" w14:textId="77777777" w:rsidR="0068750C" w:rsidRDefault="006D0365">
      <w:pPr>
        <w:pStyle w:val="Heading2"/>
        <w:keepNext w:val="0"/>
        <w:keepLines w:val="0"/>
        <w:widowControl w:val="0"/>
        <w:spacing w:before="0" w:after="0" w:line="240" w:lineRule="auto"/>
        <w:jc w:val="right"/>
        <w:rPr>
          <w:rFonts w:ascii="Calibri" w:eastAsia="Calibri" w:hAnsi="Calibri" w:cs="Calibri"/>
          <w:color w:val="0C4599"/>
          <w:sz w:val="12"/>
          <w:szCs w:val="12"/>
        </w:rPr>
      </w:pPr>
      <w:bookmarkStart w:id="3" w:name="_d7kcqy802ioi" w:colFirst="0" w:colLast="0"/>
      <w:bookmarkEnd w:id="3"/>
      <w:r>
        <w:rPr>
          <w:rFonts w:ascii="Montserrat" w:eastAsia="Montserrat" w:hAnsi="Montserrat" w:cs="Montserrat"/>
          <w:color w:val="F78219"/>
          <w:sz w:val="22"/>
          <w:szCs w:val="22"/>
        </w:rPr>
        <w:t>UNIT: BEHAVIORAL ECONOMICS</w:t>
      </w:r>
    </w:p>
    <w:p w14:paraId="5404B438" w14:textId="77777777" w:rsidR="0068750C" w:rsidRDefault="0068750C">
      <w:pPr>
        <w:pStyle w:val="Heading3"/>
        <w:keepNext w:val="0"/>
        <w:keepLines w:val="0"/>
        <w:widowControl w:val="0"/>
        <w:spacing w:before="0" w:after="0"/>
        <w:rPr>
          <w:rFonts w:ascii="Montserrat" w:eastAsia="Montserrat" w:hAnsi="Montserrat" w:cs="Montserrat"/>
          <w:b/>
          <w:color w:val="0C4599"/>
          <w:sz w:val="12"/>
          <w:szCs w:val="12"/>
        </w:rPr>
      </w:pPr>
      <w:bookmarkStart w:id="4" w:name="_kvo4ux879ag2" w:colFirst="0" w:colLast="0"/>
      <w:bookmarkEnd w:id="4"/>
    </w:p>
    <w:p w14:paraId="5382AAF3" w14:textId="6EF3E8D2" w:rsidR="0068750C" w:rsidRDefault="006D0365">
      <w:pPr>
        <w:pStyle w:val="Subtitle"/>
        <w:keepNext w:val="0"/>
        <w:keepLines w:val="0"/>
        <w:widowControl w:val="0"/>
      </w:pPr>
      <w:bookmarkStart w:id="5" w:name="_6nqhdzq4b6i9" w:colFirst="0" w:colLast="0"/>
      <w:bookmarkEnd w:id="5"/>
      <w:r>
        <w:t xml:space="preserve">Name: </w:t>
      </w:r>
      <w:r w:rsidR="00AF0AB1">
        <w:t>________________________________________ Period _____________</w:t>
      </w:r>
    </w:p>
    <w:p w14:paraId="56E5079D" w14:textId="77777777" w:rsidR="0068750C" w:rsidRDefault="0068750C">
      <w:pPr>
        <w:widowControl w:val="0"/>
        <w:rPr>
          <w:rFonts w:ascii="Calibri" w:eastAsia="Calibri" w:hAnsi="Calibri" w:cs="Calibri"/>
          <w:sz w:val="12"/>
          <w:szCs w:val="12"/>
        </w:rPr>
      </w:pPr>
    </w:p>
    <w:tbl>
      <w:tblPr>
        <w:tblStyle w:val="a"/>
        <w:tblW w:w="1071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10710"/>
      </w:tblGrid>
      <w:tr w:rsidR="0068750C" w14:paraId="6E41E0E8" w14:textId="77777777">
        <w:trPr>
          <w:trHeight w:val="420"/>
        </w:trPr>
        <w:tc>
          <w:tcPr>
            <w:tcW w:w="10710" w:type="dxa"/>
            <w:tcBorders>
              <w:top w:val="nil"/>
              <w:left w:val="nil"/>
              <w:bottom w:val="nil"/>
              <w:right w:val="dotted" w:sz="12" w:space="0" w:color="F6B26B"/>
            </w:tcBorders>
            <w:shd w:val="clear" w:color="auto" w:fill="F3F3F3"/>
            <w:tcMar>
              <w:top w:w="243" w:type="dxa"/>
              <w:left w:w="243" w:type="dxa"/>
              <w:bottom w:w="243" w:type="dxa"/>
              <w:right w:w="243" w:type="dxa"/>
            </w:tcMar>
          </w:tcPr>
          <w:p w14:paraId="2B61FBFC" w14:textId="77777777" w:rsidR="0068750C" w:rsidRDefault="006D0365">
            <w:pPr>
              <w:pStyle w:val="Heading3"/>
              <w:keepNext w:val="0"/>
              <w:keepLines w:val="0"/>
              <w:widowControl w:val="0"/>
              <w:spacing w:before="0" w:after="0"/>
              <w:rPr>
                <w:rFonts w:ascii="Montserrat" w:eastAsia="Montserrat" w:hAnsi="Montserrat" w:cs="Montserrat"/>
                <w:b/>
                <w:color w:val="0C4599"/>
              </w:rPr>
            </w:pPr>
            <w:bookmarkStart w:id="6" w:name="_89xwuiemr9pj" w:colFirst="0" w:colLast="0"/>
            <w:bookmarkEnd w:id="6"/>
            <w:r>
              <w:rPr>
                <w:rFonts w:ascii="Montserrat" w:eastAsia="Montserrat" w:hAnsi="Montserrat" w:cs="Montserrat"/>
                <w:b/>
                <w:color w:val="0C4599"/>
              </w:rPr>
              <w:t>Students will be able to:</w:t>
            </w:r>
          </w:p>
          <w:p w14:paraId="690CC63D" w14:textId="77777777" w:rsidR="0068750C" w:rsidRDefault="006D0365">
            <w:pPr>
              <w:widowControl w:val="0"/>
              <w:numPr>
                <w:ilvl w:val="0"/>
                <w:numId w:val="5"/>
              </w:numPr>
              <w:rPr>
                <w:rFonts w:ascii="Montserrat" w:eastAsia="Montserrat" w:hAnsi="Montserrat" w:cs="Montserrat"/>
                <w:sz w:val="18"/>
                <w:szCs w:val="18"/>
              </w:rPr>
            </w:pPr>
            <w:r>
              <w:rPr>
                <w:rFonts w:ascii="Montserrat" w:eastAsia="Montserrat" w:hAnsi="Montserrat" w:cs="Montserrat"/>
                <w:sz w:val="18"/>
                <w:szCs w:val="18"/>
              </w:rPr>
              <w:t>Identify how the endowment effect and sunk costs can affect our decision making</w:t>
            </w:r>
          </w:p>
          <w:p w14:paraId="2A1E0E3E" w14:textId="77777777" w:rsidR="0068750C" w:rsidRDefault="006D0365">
            <w:pPr>
              <w:widowControl w:val="0"/>
              <w:numPr>
                <w:ilvl w:val="0"/>
                <w:numId w:val="5"/>
              </w:numPr>
              <w:rPr>
                <w:rFonts w:ascii="Montserrat" w:eastAsia="Montserrat" w:hAnsi="Montserrat" w:cs="Montserrat"/>
                <w:sz w:val="18"/>
                <w:szCs w:val="18"/>
              </w:rPr>
            </w:pPr>
            <w:r>
              <w:rPr>
                <w:rFonts w:ascii="Montserrat" w:eastAsia="Montserrat" w:hAnsi="Montserrat" w:cs="Montserrat"/>
                <w:sz w:val="18"/>
                <w:szCs w:val="18"/>
              </w:rPr>
              <w:t>Discuss how the endowment effect and sunk costs are connected to our personal finances</w:t>
            </w:r>
          </w:p>
          <w:p w14:paraId="5E153292" w14:textId="77777777" w:rsidR="0068750C" w:rsidRDefault="006D0365">
            <w:pPr>
              <w:widowControl w:val="0"/>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Practice making decisions that are influenced by sunk costs </w:t>
            </w:r>
          </w:p>
        </w:tc>
      </w:tr>
    </w:tbl>
    <w:p w14:paraId="705E0443" w14:textId="77777777" w:rsidR="0068750C" w:rsidRDefault="0068750C">
      <w:pPr>
        <w:widowControl w:val="0"/>
        <w:rPr>
          <w:rFonts w:ascii="Montserrat" w:eastAsia="Montserrat" w:hAnsi="Montserrat" w:cs="Montserrat"/>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68750C" w14:paraId="5AD36498" w14:textId="77777777">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61D67267" w14:textId="77777777" w:rsidR="0068750C" w:rsidRDefault="006D0365">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2E15D82D" wp14:editId="1713064D">
                  <wp:extent cx="290513" cy="290513"/>
                  <wp:effectExtent l="0" t="0" r="0" b="0"/>
                  <wp:docPr id="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10"/>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7AEFC131" w14:textId="77777777" w:rsidR="0068750C" w:rsidRDefault="006D0365">
            <w:pPr>
              <w:pStyle w:val="Heading1"/>
              <w:keepNext w:val="0"/>
              <w:keepLines w:val="0"/>
              <w:widowControl w:val="0"/>
              <w:spacing w:line="240" w:lineRule="auto"/>
              <w:rPr>
                <w:i w:val="0"/>
                <w:color w:val="275CE4"/>
                <w:sz w:val="24"/>
                <w:szCs w:val="24"/>
              </w:rPr>
            </w:pPr>
            <w:bookmarkStart w:id="7" w:name="_4kng9atbldz8" w:colFirst="0" w:colLast="0"/>
            <w:bookmarkEnd w:id="7"/>
            <w:r>
              <w:rPr>
                <w:i w:val="0"/>
                <w:color w:val="275CE4"/>
                <w:sz w:val="24"/>
                <w:szCs w:val="24"/>
              </w:rPr>
              <w:t>INTRO</w:t>
            </w:r>
          </w:p>
        </w:tc>
      </w:tr>
    </w:tbl>
    <w:p w14:paraId="7AC6F55B" w14:textId="77777777" w:rsidR="0068750C" w:rsidRDefault="0068750C">
      <w:pPr>
        <w:pStyle w:val="Heading1"/>
        <w:widowControl w:val="0"/>
        <w:rPr>
          <w:b w:val="0"/>
          <w:i w:val="0"/>
          <w:sz w:val="22"/>
          <w:szCs w:val="22"/>
        </w:rPr>
      </w:pPr>
      <w:bookmarkStart w:id="8" w:name="_2nvx8noa0lqn" w:colFirst="0" w:colLast="0"/>
      <w:bookmarkEnd w:id="8"/>
    </w:p>
    <w:p w14:paraId="3DBF919B" w14:textId="77777777" w:rsidR="0068750C" w:rsidRDefault="006D0365">
      <w:pPr>
        <w:pStyle w:val="Heading2"/>
        <w:keepNext w:val="0"/>
        <w:keepLines w:val="0"/>
        <w:widowControl w:val="0"/>
        <w:spacing w:before="0" w:after="0"/>
        <w:rPr>
          <w:rFonts w:ascii="Montserrat" w:eastAsia="Montserrat" w:hAnsi="Montserrat" w:cs="Montserrat"/>
          <w:b/>
          <w:color w:val="FF00FF"/>
          <w:sz w:val="22"/>
          <w:szCs w:val="22"/>
        </w:rPr>
      </w:pPr>
      <w:bookmarkStart w:id="9" w:name="_7of11f9mzvzb" w:colFirst="0" w:colLast="0"/>
      <w:bookmarkEnd w:id="9"/>
      <w:r>
        <w:rPr>
          <w:rFonts w:ascii="Montserrat" w:eastAsia="Montserrat" w:hAnsi="Montserrat" w:cs="Montserrat"/>
          <w:b/>
          <w:color w:val="F78219"/>
          <w:sz w:val="22"/>
          <w:szCs w:val="22"/>
        </w:rPr>
        <w:t>PROMPT:</w:t>
      </w:r>
    </w:p>
    <w:p w14:paraId="7941B05C" w14:textId="77777777" w:rsidR="0068750C" w:rsidRDefault="006D0365">
      <w:pPr>
        <w:widowControl w:val="0"/>
        <w:rPr>
          <w:rFonts w:ascii="Montserrat" w:eastAsia="Montserrat" w:hAnsi="Montserrat" w:cs="Montserrat"/>
        </w:rPr>
      </w:pPr>
      <w:r>
        <w:rPr>
          <w:rFonts w:ascii="Montserrat" w:eastAsia="Montserrat" w:hAnsi="Montserrat" w:cs="Montserrat"/>
        </w:rPr>
        <w:t>Use the space below to answer the prompt.</w:t>
      </w:r>
    </w:p>
    <w:p w14:paraId="6817BD72" w14:textId="77777777" w:rsidR="0068750C" w:rsidRDefault="0068750C">
      <w:pPr>
        <w:widowControl w:val="0"/>
        <w:rPr>
          <w:rFonts w:ascii="Montserrat" w:eastAsia="Montserrat" w:hAnsi="Montserrat" w:cs="Montserrat"/>
        </w:rPr>
      </w:pPr>
    </w:p>
    <w:p w14:paraId="71CB9A59" w14:textId="77777777" w:rsidR="0068750C" w:rsidRDefault="006D0365">
      <w:pPr>
        <w:widowControl w:val="0"/>
        <w:numPr>
          <w:ilvl w:val="0"/>
          <w:numId w:val="2"/>
        </w:numPr>
        <w:spacing w:before="120"/>
        <w:rPr>
          <w:rFonts w:ascii="Montserrat" w:eastAsia="Montserrat" w:hAnsi="Montserrat" w:cs="Montserrat"/>
        </w:rPr>
      </w:pPr>
      <w:r>
        <w:rPr>
          <w:rFonts w:ascii="Montserrat" w:eastAsia="Montserrat" w:hAnsi="Montserrat" w:cs="Montserrat"/>
          <w:b/>
        </w:rPr>
        <w:t>Think of something you own that you really like. Then, think of how much money someone would have to offer to buy it from you. Do you think that number is higher or lower than most people would pay for that item? Explain.</w:t>
      </w:r>
      <w:r>
        <w:rPr>
          <w:rFonts w:ascii="Montserrat" w:eastAsia="Montserrat" w:hAnsi="Montserrat" w:cs="Montserrat"/>
        </w:rPr>
        <w:br/>
      </w:r>
    </w:p>
    <w:p w14:paraId="2AED43AA" w14:textId="77777777" w:rsidR="0068750C" w:rsidRDefault="0068750C">
      <w:pPr>
        <w:widowControl w:val="0"/>
        <w:spacing w:before="120"/>
        <w:ind w:left="720"/>
        <w:rPr>
          <w:rFonts w:ascii="Montserrat" w:eastAsia="Montserrat" w:hAnsi="Montserrat" w:cs="Montserrat"/>
          <w:color w:val="275CE4"/>
        </w:rPr>
      </w:pPr>
    </w:p>
    <w:p w14:paraId="6B49A9FF" w14:textId="77777777" w:rsidR="0068750C" w:rsidRDefault="0068750C">
      <w:pPr>
        <w:widowControl w:val="0"/>
        <w:rPr>
          <w:rFonts w:ascii="Montserrat" w:eastAsia="Montserrat" w:hAnsi="Montserrat" w:cs="Montserrat"/>
        </w:rPr>
      </w:pPr>
    </w:p>
    <w:p w14:paraId="040B824B" w14:textId="77777777" w:rsidR="0068750C" w:rsidRDefault="0068750C">
      <w:pPr>
        <w:widowControl w:val="0"/>
        <w:spacing w:line="240" w:lineRule="auto"/>
        <w:rPr>
          <w:rFonts w:ascii="Calibri" w:eastAsia="Calibri" w:hAnsi="Calibri" w:cs="Calibri"/>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68750C" w14:paraId="7A423D6F" w14:textId="77777777" w:rsidTr="43B7E711">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48922507" w14:textId="77777777" w:rsidR="0068750C" w:rsidRDefault="006D0365">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4FE5642E" wp14:editId="2E4118FF">
                  <wp:extent cx="290513" cy="290513"/>
                  <wp:effectExtent l="0" t="0" r="0" b="0"/>
                  <wp:docPr id="6" name="image5.png" descr="&quot;&quot;"/>
                  <wp:cNvGraphicFramePr/>
                  <a:graphic xmlns:a="http://schemas.openxmlformats.org/drawingml/2006/main">
                    <a:graphicData uri="http://schemas.openxmlformats.org/drawingml/2006/picture">
                      <pic:pic xmlns:pic="http://schemas.openxmlformats.org/drawingml/2006/picture">
                        <pic:nvPicPr>
                          <pic:cNvPr id="0" name="image5.png" descr="&quot;&quot;"/>
                          <pic:cNvPicPr preferRelativeResize="0"/>
                        </pic:nvPicPr>
                        <pic:blipFill>
                          <a:blip r:embed="rId11"/>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29A356B6" w14:textId="19C2E9F1" w:rsidR="0068750C" w:rsidRDefault="006D0365" w:rsidP="43B7E711">
            <w:pPr>
              <w:pStyle w:val="Heading1"/>
              <w:keepNext w:val="0"/>
              <w:keepLines w:val="0"/>
              <w:widowControl w:val="0"/>
              <w:spacing w:line="240" w:lineRule="auto"/>
              <w:rPr>
                <w:i w:val="0"/>
                <w:color w:val="275CE4"/>
                <w:sz w:val="24"/>
                <w:szCs w:val="24"/>
              </w:rPr>
            </w:pPr>
            <w:bookmarkStart w:id="10" w:name="_kt0lucu5g3id"/>
            <w:bookmarkEnd w:id="10"/>
            <w:r w:rsidRPr="43B7E711">
              <w:rPr>
                <w:i w:val="0"/>
                <w:color w:val="275CE4"/>
                <w:sz w:val="24"/>
                <w:szCs w:val="24"/>
              </w:rPr>
              <w:t>LEARN IT  (1)</w:t>
            </w:r>
          </w:p>
        </w:tc>
      </w:tr>
    </w:tbl>
    <w:p w14:paraId="5A3BC9CD" w14:textId="77777777" w:rsidR="0068750C" w:rsidRDefault="0068750C">
      <w:pPr>
        <w:pStyle w:val="Heading2"/>
        <w:keepNext w:val="0"/>
        <w:keepLines w:val="0"/>
        <w:widowControl w:val="0"/>
        <w:spacing w:before="0" w:after="0"/>
        <w:rPr>
          <w:rFonts w:ascii="Montserrat" w:eastAsia="Montserrat" w:hAnsi="Montserrat" w:cs="Montserrat"/>
          <w:i/>
          <w:sz w:val="22"/>
          <w:szCs w:val="22"/>
        </w:rPr>
      </w:pPr>
      <w:bookmarkStart w:id="11" w:name="_8cox7yc3h1rv" w:colFirst="0" w:colLast="0"/>
      <w:bookmarkEnd w:id="11"/>
    </w:p>
    <w:p w14:paraId="42B9AEB1" w14:textId="77777777" w:rsidR="0068750C" w:rsidRDefault="006D0365">
      <w:pPr>
        <w:pStyle w:val="Heading2"/>
        <w:keepNext w:val="0"/>
        <w:keepLines w:val="0"/>
        <w:widowControl w:val="0"/>
        <w:spacing w:before="0" w:after="0"/>
        <w:rPr>
          <w:rFonts w:ascii="Montserrat" w:eastAsia="Montserrat" w:hAnsi="Montserrat" w:cs="Montserrat"/>
          <w:sz w:val="22"/>
          <w:szCs w:val="22"/>
        </w:rPr>
      </w:pPr>
      <w:bookmarkStart w:id="12" w:name="_lan3q6inmwu7" w:colFirst="0" w:colLast="0"/>
      <w:bookmarkEnd w:id="12"/>
      <w:r>
        <w:rPr>
          <w:rFonts w:ascii="Montserrat" w:eastAsia="Montserrat" w:hAnsi="Montserrat" w:cs="Montserrat"/>
          <w:b/>
          <w:color w:val="F78219"/>
          <w:sz w:val="22"/>
          <w:szCs w:val="22"/>
        </w:rPr>
        <w:t xml:space="preserve">EDPUZZLE: </w:t>
      </w:r>
      <w:hyperlink r:id="rId12">
        <w:r>
          <w:rPr>
            <w:rFonts w:ascii="Montserrat" w:eastAsia="Montserrat" w:hAnsi="Montserrat" w:cs="Montserrat"/>
            <w:b/>
            <w:color w:val="1155CC"/>
            <w:sz w:val="22"/>
            <w:szCs w:val="22"/>
            <w:u w:val="single"/>
          </w:rPr>
          <w:t>Why Are We So Attached to Our Things?</w:t>
        </w:r>
      </w:hyperlink>
      <w:r>
        <w:rPr>
          <w:rFonts w:ascii="Montserrat" w:eastAsia="Montserrat" w:hAnsi="Montserrat" w:cs="Montserrat"/>
          <w:b/>
          <w:color w:val="F78219"/>
          <w:sz w:val="22"/>
          <w:szCs w:val="22"/>
        </w:rPr>
        <w:tab/>
        <w:t xml:space="preserve"> </w:t>
      </w:r>
      <w:r>
        <w:rPr>
          <w:rFonts w:ascii="Montserrat" w:eastAsia="Montserrat" w:hAnsi="Montserrat" w:cs="Montserrat"/>
          <w:b/>
          <w:color w:val="F78219"/>
          <w:sz w:val="22"/>
          <w:szCs w:val="22"/>
        </w:rPr>
        <w:tab/>
      </w:r>
      <w:r>
        <w:rPr>
          <w:rFonts w:ascii="Montserrat" w:eastAsia="Montserrat" w:hAnsi="Montserrat" w:cs="Montserrat"/>
          <w:b/>
          <w:color w:val="F78219"/>
          <w:sz w:val="22"/>
          <w:szCs w:val="22"/>
        </w:rPr>
        <w:br/>
      </w:r>
      <w:r>
        <w:rPr>
          <w:rFonts w:ascii="Montserrat" w:eastAsia="Montserrat" w:hAnsi="Montserrat" w:cs="Montserrat"/>
          <w:sz w:val="22"/>
          <w:szCs w:val="22"/>
        </w:rPr>
        <w:t>We value the things that we own. Otherwise, why would we still have them? But is it possible that sometimes we value them a little too much? Watch this video and follow your teacher's directions to answer the questions either in your student activity packet or within the EdPuzzle itself.</w:t>
      </w:r>
    </w:p>
    <w:p w14:paraId="686F8162" w14:textId="77777777" w:rsidR="0068750C" w:rsidRDefault="0068750C">
      <w:pPr>
        <w:pStyle w:val="Heading2"/>
        <w:keepNext w:val="0"/>
        <w:keepLines w:val="0"/>
        <w:widowControl w:val="0"/>
        <w:spacing w:before="0" w:after="0"/>
        <w:rPr>
          <w:rFonts w:ascii="Montserrat" w:eastAsia="Montserrat" w:hAnsi="Montserrat" w:cs="Montserrat"/>
          <w:i/>
          <w:sz w:val="22"/>
          <w:szCs w:val="22"/>
        </w:rPr>
      </w:pPr>
      <w:bookmarkStart w:id="13" w:name="_djdcai4av2qx" w:colFirst="0" w:colLast="0"/>
      <w:bookmarkEnd w:id="13"/>
    </w:p>
    <w:p w14:paraId="18C37893" w14:textId="77777777" w:rsidR="0068750C" w:rsidRDefault="006D0365">
      <w:pPr>
        <w:pStyle w:val="Heading2"/>
        <w:keepNext w:val="0"/>
        <w:keepLines w:val="0"/>
        <w:widowControl w:val="0"/>
        <w:spacing w:before="0" w:after="0"/>
        <w:rPr>
          <w:rFonts w:ascii="Montserrat" w:eastAsia="Montserrat" w:hAnsi="Montserrat" w:cs="Montserrat"/>
          <w:i/>
          <w:sz w:val="22"/>
          <w:szCs w:val="22"/>
        </w:rPr>
      </w:pPr>
      <w:bookmarkStart w:id="14" w:name="_l18ppnern4dj" w:colFirst="0" w:colLast="0"/>
      <w:bookmarkEnd w:id="14"/>
      <w:r>
        <w:rPr>
          <w:rFonts w:ascii="Montserrat" w:eastAsia="Montserrat" w:hAnsi="Montserrat" w:cs="Montserrat"/>
          <w:i/>
          <w:sz w:val="22"/>
          <w:szCs w:val="22"/>
        </w:rPr>
        <w:t>NOTE: EdPuzzle videos shuffle answer choices and do not always match the order provided here.</w:t>
      </w:r>
    </w:p>
    <w:p w14:paraId="1DF56F6E" w14:textId="77777777" w:rsidR="0068750C" w:rsidRDefault="0068750C">
      <w:pPr>
        <w:widowControl w:val="0"/>
        <w:rPr>
          <w:rFonts w:ascii="Calibri" w:eastAsia="Calibri" w:hAnsi="Calibri" w:cs="Calibri"/>
        </w:rPr>
      </w:pPr>
    </w:p>
    <w:p w14:paraId="6BC08222" w14:textId="77777777" w:rsidR="0068750C" w:rsidRDefault="006D0365">
      <w:pPr>
        <w:widowControl w:val="0"/>
        <w:numPr>
          <w:ilvl w:val="0"/>
          <w:numId w:val="4"/>
        </w:numPr>
        <w:rPr>
          <w:rFonts w:ascii="Montserrat" w:eastAsia="Montserrat" w:hAnsi="Montserrat" w:cs="Montserrat"/>
          <w:b/>
        </w:rPr>
      </w:pPr>
      <w:r>
        <w:rPr>
          <w:rFonts w:ascii="Montserrat" w:eastAsia="Montserrat" w:hAnsi="Montserrat" w:cs="Montserrat"/>
          <w:b/>
        </w:rPr>
        <w:t>Which of the following describes the endowment effect?</w:t>
      </w:r>
    </w:p>
    <w:p w14:paraId="534D54E0"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Placing more value on information we’ve received recently over information received long ago</w:t>
      </w:r>
    </w:p>
    <w:p w14:paraId="58BDFF66"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The tendency to look for information that confirms beliefs we already have</w:t>
      </w:r>
    </w:p>
    <w:p w14:paraId="0BFBC6B9"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Valuing things we own more highly just because we own them</w:t>
      </w:r>
    </w:p>
    <w:p w14:paraId="55035271"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 xml:space="preserve">Considering inputs of time, money, and effort we can’t get back when making decisions </w:t>
      </w:r>
      <w:r>
        <w:rPr>
          <w:rFonts w:ascii="Montserrat" w:eastAsia="Montserrat" w:hAnsi="Montserrat" w:cs="Montserrat"/>
          <w:color w:val="FF0000"/>
        </w:rPr>
        <w:br/>
      </w:r>
    </w:p>
    <w:p w14:paraId="7B7E8B78" w14:textId="77777777" w:rsidR="0068750C" w:rsidRDefault="006D0365">
      <w:pPr>
        <w:widowControl w:val="0"/>
        <w:numPr>
          <w:ilvl w:val="0"/>
          <w:numId w:val="4"/>
        </w:numPr>
        <w:rPr>
          <w:rFonts w:ascii="Montserrat" w:eastAsia="Montserrat" w:hAnsi="Montserrat" w:cs="Montserrat"/>
          <w:b/>
        </w:rPr>
      </w:pPr>
      <w:r>
        <w:rPr>
          <w:rFonts w:ascii="Montserrat" w:eastAsia="Montserrat" w:hAnsi="Montserrat" w:cs="Montserrat"/>
          <w:b/>
        </w:rPr>
        <w:t>Which item did most participants in the study want to keep?</w:t>
      </w:r>
    </w:p>
    <w:p w14:paraId="40B9734E"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lastRenderedPageBreak/>
        <w:t>The item they received first</w:t>
      </w:r>
    </w:p>
    <w:p w14:paraId="258942CA"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The healthiest item</w:t>
      </w:r>
    </w:p>
    <w:p w14:paraId="1DD415DA"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The item that cost the most</w:t>
      </w:r>
    </w:p>
    <w:p w14:paraId="6C571732"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The most visually appealing item</w:t>
      </w:r>
      <w:r>
        <w:rPr>
          <w:rFonts w:ascii="Montserrat" w:eastAsia="Montserrat" w:hAnsi="Montserrat" w:cs="Montserrat"/>
        </w:rPr>
        <w:br/>
      </w:r>
    </w:p>
    <w:p w14:paraId="6421D28C" w14:textId="77777777" w:rsidR="0068750C" w:rsidRDefault="006D0365">
      <w:pPr>
        <w:widowControl w:val="0"/>
        <w:numPr>
          <w:ilvl w:val="0"/>
          <w:numId w:val="4"/>
        </w:numPr>
        <w:rPr>
          <w:rFonts w:ascii="Montserrat" w:eastAsia="Montserrat" w:hAnsi="Montserrat" w:cs="Montserrat"/>
          <w:b/>
        </w:rPr>
      </w:pPr>
      <w:r>
        <w:rPr>
          <w:rFonts w:ascii="Montserrat" w:eastAsia="Montserrat" w:hAnsi="Montserrat" w:cs="Montserrat"/>
          <w:b/>
        </w:rPr>
        <w:t>We tend to value items once owned by celebrities similar to those handed down to us from family members because we believe they connect us to the original owners.</w:t>
      </w:r>
    </w:p>
    <w:p w14:paraId="00972898"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True</w:t>
      </w:r>
    </w:p>
    <w:p w14:paraId="41FCF9A1"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False</w:t>
      </w:r>
      <w:r>
        <w:rPr>
          <w:rFonts w:ascii="Montserrat" w:eastAsia="Montserrat" w:hAnsi="Montserrat" w:cs="Montserrat"/>
        </w:rPr>
        <w:br/>
      </w:r>
    </w:p>
    <w:p w14:paraId="210167FD" w14:textId="77777777" w:rsidR="0068750C" w:rsidRDefault="006D0365">
      <w:pPr>
        <w:widowControl w:val="0"/>
        <w:numPr>
          <w:ilvl w:val="0"/>
          <w:numId w:val="4"/>
        </w:numPr>
        <w:rPr>
          <w:rFonts w:ascii="Montserrat" w:eastAsia="Montserrat" w:hAnsi="Montserrat" w:cs="Montserrat"/>
          <w:b/>
        </w:rPr>
      </w:pPr>
      <w:r>
        <w:rPr>
          <w:rFonts w:ascii="Montserrat" w:eastAsia="Montserrat" w:hAnsi="Montserrat" w:cs="Montserrat"/>
          <w:b/>
        </w:rPr>
        <w:t>Even as technology advances products like books and music into the digital world, it’s possible physical copies will still remain popular because of…</w:t>
      </w:r>
    </w:p>
    <w:p w14:paraId="4DFF1353"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Supply and demand</w:t>
      </w:r>
    </w:p>
    <w:p w14:paraId="4D953CC1"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The endowment effect</w:t>
      </w:r>
    </w:p>
    <w:p w14:paraId="71489DA3"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Cost of production</w:t>
      </w:r>
    </w:p>
    <w:p w14:paraId="09D47B24" w14:textId="77777777" w:rsidR="0068750C" w:rsidRDefault="006D0365">
      <w:pPr>
        <w:widowControl w:val="0"/>
        <w:numPr>
          <w:ilvl w:val="1"/>
          <w:numId w:val="4"/>
        </w:numPr>
        <w:rPr>
          <w:rFonts w:ascii="Montserrat" w:eastAsia="Montserrat" w:hAnsi="Montserrat" w:cs="Montserrat"/>
        </w:rPr>
      </w:pPr>
      <w:r>
        <w:rPr>
          <w:rFonts w:ascii="Montserrat" w:eastAsia="Montserrat" w:hAnsi="Montserrat" w:cs="Montserrat"/>
        </w:rPr>
        <w:t>Recency bias</w:t>
      </w:r>
    </w:p>
    <w:p w14:paraId="3784D08C" w14:textId="77777777" w:rsidR="0068750C" w:rsidRDefault="0068750C">
      <w:pPr>
        <w:widowControl w:val="0"/>
        <w:ind w:left="1440"/>
        <w:rPr>
          <w:rFonts w:ascii="Montserrat" w:eastAsia="Montserrat" w:hAnsi="Montserrat" w:cs="Montserrat"/>
        </w:rPr>
      </w:pPr>
    </w:p>
    <w:p w14:paraId="7D4154BC" w14:textId="77777777" w:rsidR="0068750C" w:rsidRDefault="0068750C">
      <w:pPr>
        <w:widowControl w:val="0"/>
        <w:ind w:left="1440"/>
        <w:rPr>
          <w:rFonts w:ascii="Montserrat" w:eastAsia="Montserrat" w:hAnsi="Montserrat" w:cs="Montserrat"/>
        </w:rPr>
      </w:pPr>
    </w:p>
    <w:p w14:paraId="4E5CB43F" w14:textId="77777777" w:rsidR="0068750C" w:rsidRDefault="00E51DD4">
      <w:pPr>
        <w:widowControl w:val="0"/>
        <w:spacing w:line="240" w:lineRule="auto"/>
        <w:rPr>
          <w:rFonts w:ascii="Calibri" w:eastAsia="Calibri" w:hAnsi="Calibri" w:cs="Calibri"/>
        </w:rPr>
      </w:pPr>
      <w:r>
        <w:pict w14:anchorId="1268B1C7">
          <v:rect id="_x0000_i1025" style="width:0;height:1.5pt" o:hralign="center" o:hrstd="t" o:hr="t" fillcolor="#a0a0a0" stroked="f"/>
        </w:pict>
      </w:r>
    </w:p>
    <w:p w14:paraId="557BA9C8" w14:textId="77777777" w:rsidR="0068750C" w:rsidRDefault="0068750C">
      <w:pPr>
        <w:widowControl w:val="0"/>
        <w:spacing w:line="240" w:lineRule="auto"/>
        <w:rPr>
          <w:rFonts w:ascii="Montserrat" w:eastAsia="Montserrat" w:hAnsi="Montserrat" w:cs="Montserrat"/>
          <w:i/>
        </w:rPr>
      </w:pPr>
    </w:p>
    <w:p w14:paraId="042D2FC8" w14:textId="77777777" w:rsidR="0068750C" w:rsidRDefault="006D0365">
      <w:pPr>
        <w:pStyle w:val="Heading2"/>
        <w:keepNext w:val="0"/>
        <w:keepLines w:val="0"/>
        <w:widowControl w:val="0"/>
        <w:spacing w:before="0" w:after="0"/>
        <w:rPr>
          <w:rFonts w:ascii="Montserrat" w:eastAsia="Montserrat" w:hAnsi="Montserrat" w:cs="Montserrat"/>
          <w:b/>
          <w:color w:val="F78219"/>
          <w:sz w:val="22"/>
          <w:szCs w:val="22"/>
        </w:rPr>
      </w:pPr>
      <w:bookmarkStart w:id="15" w:name="_g475stm2b073" w:colFirst="0" w:colLast="0"/>
      <w:bookmarkEnd w:id="15"/>
      <w:r>
        <w:rPr>
          <w:rFonts w:ascii="Montserrat" w:eastAsia="Montserrat" w:hAnsi="Montserrat" w:cs="Montserrat"/>
          <w:b/>
          <w:color w:val="F78219"/>
          <w:sz w:val="22"/>
          <w:szCs w:val="22"/>
        </w:rPr>
        <w:t xml:space="preserve">GRAPHIC: </w:t>
      </w:r>
      <w:hyperlink r:id="rId13">
        <w:r>
          <w:rPr>
            <w:rFonts w:ascii="Montserrat" w:eastAsia="Montserrat" w:hAnsi="Montserrat" w:cs="Montserrat"/>
            <w:b/>
            <w:color w:val="1155CC"/>
            <w:sz w:val="22"/>
            <w:szCs w:val="22"/>
            <w:u w:val="single"/>
          </w:rPr>
          <w:t>The Endowment Effect</w:t>
        </w:r>
      </w:hyperlink>
      <w:r>
        <w:rPr>
          <w:rFonts w:ascii="Montserrat" w:eastAsia="Montserrat" w:hAnsi="Montserrat" w:cs="Montserrat"/>
          <w:b/>
          <w:color w:val="F78219"/>
          <w:sz w:val="22"/>
          <w:szCs w:val="22"/>
        </w:rPr>
        <w:t xml:space="preserve"> </w:t>
      </w:r>
      <w:r>
        <w:rPr>
          <w:rFonts w:ascii="Montserrat" w:eastAsia="Montserrat" w:hAnsi="Montserrat" w:cs="Montserrat"/>
          <w:b/>
          <w:color w:val="F78219"/>
          <w:sz w:val="22"/>
          <w:szCs w:val="22"/>
        </w:rPr>
        <w:tab/>
      </w:r>
    </w:p>
    <w:p w14:paraId="548EC221" w14:textId="77777777" w:rsidR="0068750C" w:rsidRDefault="006D0365">
      <w:pPr>
        <w:widowControl w:val="0"/>
        <w:rPr>
          <w:rFonts w:ascii="Montserrat" w:eastAsia="Montserrat" w:hAnsi="Montserrat" w:cs="Montserrat"/>
        </w:rPr>
      </w:pPr>
      <w:r>
        <w:rPr>
          <w:rFonts w:ascii="Montserrat" w:eastAsia="Montserrat" w:hAnsi="Montserrat" w:cs="Montserrat"/>
        </w:rPr>
        <w:t xml:space="preserve">As we saw in the video, the endowment effect can cloud our judgment and cause us to make irrational decisions. Review this graphic and then answer the questions to think about how this bias can show up in our lives. </w:t>
      </w:r>
    </w:p>
    <w:p w14:paraId="03BA47DB" w14:textId="77777777" w:rsidR="0068750C" w:rsidRDefault="0068750C">
      <w:pPr>
        <w:widowControl w:val="0"/>
        <w:spacing w:line="240" w:lineRule="auto"/>
        <w:rPr>
          <w:rFonts w:ascii="Calibri" w:eastAsia="Calibri" w:hAnsi="Calibri" w:cs="Calibri"/>
        </w:rPr>
      </w:pPr>
    </w:p>
    <w:p w14:paraId="1C634433" w14:textId="77777777" w:rsidR="0068750C" w:rsidRDefault="006D0365">
      <w:pPr>
        <w:widowControl w:val="0"/>
        <w:numPr>
          <w:ilvl w:val="0"/>
          <w:numId w:val="3"/>
        </w:numPr>
        <w:rPr>
          <w:rFonts w:ascii="Montserrat" w:eastAsia="Montserrat" w:hAnsi="Montserrat" w:cs="Montserrat"/>
        </w:rPr>
      </w:pPr>
      <w:r>
        <w:rPr>
          <w:rFonts w:ascii="Montserrat" w:eastAsia="Montserrat" w:hAnsi="Montserrat" w:cs="Montserrat"/>
          <w:b/>
        </w:rPr>
        <w:t xml:space="preserve">How does the graphic demonstrate what the endowment effect is? </w:t>
      </w:r>
    </w:p>
    <w:p w14:paraId="273C0F60" w14:textId="77777777" w:rsidR="0068750C" w:rsidRDefault="0068750C">
      <w:pPr>
        <w:widowControl w:val="0"/>
        <w:rPr>
          <w:rFonts w:ascii="Montserrat" w:eastAsia="Montserrat" w:hAnsi="Montserrat" w:cs="Montserrat"/>
          <w:color w:val="275CE4"/>
        </w:rPr>
      </w:pPr>
    </w:p>
    <w:p w14:paraId="4626AE37" w14:textId="77777777" w:rsidR="0068750C" w:rsidRDefault="0068750C">
      <w:pPr>
        <w:widowControl w:val="0"/>
        <w:rPr>
          <w:rFonts w:ascii="Montserrat" w:eastAsia="Montserrat" w:hAnsi="Montserrat" w:cs="Montserrat"/>
          <w:color w:val="FF0000"/>
        </w:rPr>
      </w:pPr>
    </w:p>
    <w:p w14:paraId="54F653BD" w14:textId="77777777" w:rsidR="0068750C" w:rsidRDefault="0068750C">
      <w:pPr>
        <w:widowControl w:val="0"/>
        <w:ind w:left="720"/>
        <w:rPr>
          <w:rFonts w:ascii="Montserrat" w:eastAsia="Montserrat" w:hAnsi="Montserrat" w:cs="Montserrat"/>
        </w:rPr>
      </w:pPr>
    </w:p>
    <w:p w14:paraId="08F758BF" w14:textId="77777777" w:rsidR="0068750C" w:rsidRDefault="006D0365">
      <w:pPr>
        <w:widowControl w:val="0"/>
        <w:numPr>
          <w:ilvl w:val="0"/>
          <w:numId w:val="3"/>
        </w:numPr>
        <w:rPr>
          <w:rFonts w:ascii="Montserrat" w:eastAsia="Montserrat" w:hAnsi="Montserrat" w:cs="Montserrat"/>
        </w:rPr>
      </w:pPr>
      <w:r>
        <w:rPr>
          <w:rFonts w:ascii="Montserrat" w:eastAsia="Montserrat" w:hAnsi="Montserrat" w:cs="Montserrat"/>
          <w:b/>
        </w:rPr>
        <w:t>Think back to the question you answered in the Intro. Now, brainstorm how the endowment effect might positively or negatively effect buyers or sellers, depending on the situation:</w:t>
      </w:r>
      <w:r>
        <w:rPr>
          <w:rFonts w:ascii="Montserrat" w:eastAsia="Montserrat" w:hAnsi="Montserrat" w:cs="Montserrat"/>
          <w:b/>
        </w:rPr>
        <w:br/>
      </w:r>
    </w:p>
    <w:tbl>
      <w:tblPr>
        <w:tblStyle w:val="a2"/>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4260"/>
        <w:gridCol w:w="4260"/>
      </w:tblGrid>
      <w:tr w:rsidR="0068750C" w14:paraId="74D2DE2D" w14:textId="77777777">
        <w:tc>
          <w:tcPr>
            <w:tcW w:w="1560" w:type="dxa"/>
            <w:shd w:val="clear" w:color="auto" w:fill="E4EFF9"/>
            <w:tcMar>
              <w:top w:w="100" w:type="dxa"/>
              <w:left w:w="100" w:type="dxa"/>
              <w:bottom w:w="100" w:type="dxa"/>
              <w:right w:w="100" w:type="dxa"/>
            </w:tcMar>
          </w:tcPr>
          <w:p w14:paraId="14145E1F" w14:textId="77777777" w:rsidR="0068750C" w:rsidRDefault="006D0365">
            <w:pPr>
              <w:widowControl w:val="0"/>
              <w:jc w:val="center"/>
              <w:rPr>
                <w:rFonts w:ascii="Montserrat" w:eastAsia="Montserrat" w:hAnsi="Montserrat" w:cs="Montserrat"/>
                <w:b/>
              </w:rPr>
            </w:pPr>
            <w:r>
              <w:rPr>
                <w:rFonts w:ascii="Montserrat" w:eastAsia="Montserrat" w:hAnsi="Montserrat" w:cs="Montserrat"/>
                <w:b/>
              </w:rPr>
              <w:t>Role</w:t>
            </w:r>
          </w:p>
        </w:tc>
        <w:tc>
          <w:tcPr>
            <w:tcW w:w="4260" w:type="dxa"/>
            <w:shd w:val="clear" w:color="auto" w:fill="E4EFF9"/>
            <w:tcMar>
              <w:top w:w="100" w:type="dxa"/>
              <w:left w:w="100" w:type="dxa"/>
              <w:bottom w:w="100" w:type="dxa"/>
              <w:right w:w="100" w:type="dxa"/>
            </w:tcMar>
          </w:tcPr>
          <w:p w14:paraId="6C6B90B8" w14:textId="77777777" w:rsidR="0068750C" w:rsidRDefault="006D0365">
            <w:pPr>
              <w:widowControl w:val="0"/>
              <w:jc w:val="center"/>
              <w:rPr>
                <w:rFonts w:ascii="Montserrat" w:eastAsia="Montserrat" w:hAnsi="Montserrat" w:cs="Montserrat"/>
                <w:b/>
              </w:rPr>
            </w:pPr>
            <w:r>
              <w:rPr>
                <w:rFonts w:ascii="Montserrat" w:eastAsia="Montserrat" w:hAnsi="Montserrat" w:cs="Montserrat"/>
                <w:b/>
              </w:rPr>
              <w:t>Positive Impact</w:t>
            </w:r>
          </w:p>
        </w:tc>
        <w:tc>
          <w:tcPr>
            <w:tcW w:w="4260" w:type="dxa"/>
            <w:shd w:val="clear" w:color="auto" w:fill="E4EFF9"/>
            <w:tcMar>
              <w:top w:w="100" w:type="dxa"/>
              <w:left w:w="100" w:type="dxa"/>
              <w:bottom w:w="100" w:type="dxa"/>
              <w:right w:w="100" w:type="dxa"/>
            </w:tcMar>
          </w:tcPr>
          <w:p w14:paraId="759BCB4A" w14:textId="77777777" w:rsidR="0068750C" w:rsidRDefault="006D0365">
            <w:pPr>
              <w:widowControl w:val="0"/>
              <w:jc w:val="center"/>
              <w:rPr>
                <w:rFonts w:ascii="Montserrat" w:eastAsia="Montserrat" w:hAnsi="Montserrat" w:cs="Montserrat"/>
                <w:b/>
              </w:rPr>
            </w:pPr>
            <w:r>
              <w:rPr>
                <w:rFonts w:ascii="Montserrat" w:eastAsia="Montserrat" w:hAnsi="Montserrat" w:cs="Montserrat"/>
                <w:b/>
              </w:rPr>
              <w:t>Negative Impact</w:t>
            </w:r>
          </w:p>
        </w:tc>
      </w:tr>
      <w:tr w:rsidR="0068750C" w14:paraId="5F91FB59" w14:textId="77777777">
        <w:tc>
          <w:tcPr>
            <w:tcW w:w="1560" w:type="dxa"/>
            <w:shd w:val="clear" w:color="auto" w:fill="E4EFF9"/>
            <w:tcMar>
              <w:top w:w="100" w:type="dxa"/>
              <w:left w:w="100" w:type="dxa"/>
              <w:bottom w:w="100" w:type="dxa"/>
              <w:right w:w="100" w:type="dxa"/>
            </w:tcMar>
            <w:vAlign w:val="center"/>
          </w:tcPr>
          <w:p w14:paraId="58A24DC5" w14:textId="77777777" w:rsidR="0068750C" w:rsidRDefault="006D0365">
            <w:pPr>
              <w:widowControl w:val="0"/>
              <w:jc w:val="center"/>
              <w:rPr>
                <w:rFonts w:ascii="Montserrat" w:eastAsia="Montserrat" w:hAnsi="Montserrat" w:cs="Montserrat"/>
                <w:b/>
              </w:rPr>
            </w:pPr>
            <w:r>
              <w:rPr>
                <w:rFonts w:ascii="Montserrat" w:eastAsia="Montserrat" w:hAnsi="Montserrat" w:cs="Montserrat"/>
                <w:b/>
              </w:rPr>
              <w:t>Seller</w:t>
            </w:r>
          </w:p>
        </w:tc>
        <w:tc>
          <w:tcPr>
            <w:tcW w:w="4260" w:type="dxa"/>
            <w:shd w:val="clear" w:color="auto" w:fill="auto"/>
            <w:tcMar>
              <w:top w:w="100" w:type="dxa"/>
              <w:left w:w="100" w:type="dxa"/>
              <w:bottom w:w="100" w:type="dxa"/>
              <w:right w:w="100" w:type="dxa"/>
            </w:tcMar>
          </w:tcPr>
          <w:p w14:paraId="658E6E48" w14:textId="77777777" w:rsidR="0068750C" w:rsidRDefault="0068750C">
            <w:pPr>
              <w:widowControl w:val="0"/>
              <w:rPr>
                <w:rFonts w:ascii="Montserrat" w:eastAsia="Montserrat" w:hAnsi="Montserrat" w:cs="Montserrat"/>
                <w:color w:val="275CE4"/>
              </w:rPr>
            </w:pPr>
          </w:p>
        </w:tc>
        <w:tc>
          <w:tcPr>
            <w:tcW w:w="4260" w:type="dxa"/>
            <w:shd w:val="clear" w:color="auto" w:fill="auto"/>
            <w:tcMar>
              <w:top w:w="100" w:type="dxa"/>
              <w:left w:w="100" w:type="dxa"/>
              <w:bottom w:w="100" w:type="dxa"/>
              <w:right w:w="100" w:type="dxa"/>
            </w:tcMar>
          </w:tcPr>
          <w:p w14:paraId="2429B9B1" w14:textId="77777777" w:rsidR="0068750C" w:rsidRDefault="0068750C">
            <w:pPr>
              <w:widowControl w:val="0"/>
              <w:rPr>
                <w:rFonts w:ascii="Montserrat" w:eastAsia="Montserrat" w:hAnsi="Montserrat" w:cs="Montserrat"/>
                <w:color w:val="275CE4"/>
              </w:rPr>
            </w:pPr>
          </w:p>
          <w:p w14:paraId="6FC5869A" w14:textId="77777777" w:rsidR="0068750C" w:rsidRDefault="0068750C">
            <w:pPr>
              <w:widowControl w:val="0"/>
              <w:rPr>
                <w:rFonts w:ascii="Montserrat" w:eastAsia="Montserrat" w:hAnsi="Montserrat" w:cs="Montserrat"/>
                <w:color w:val="275CE4"/>
              </w:rPr>
            </w:pPr>
          </w:p>
          <w:p w14:paraId="07C9B0D8" w14:textId="77777777" w:rsidR="0068750C" w:rsidRDefault="0068750C">
            <w:pPr>
              <w:widowControl w:val="0"/>
              <w:rPr>
                <w:rFonts w:ascii="Montserrat" w:eastAsia="Montserrat" w:hAnsi="Montserrat" w:cs="Montserrat"/>
                <w:color w:val="275CE4"/>
              </w:rPr>
            </w:pPr>
          </w:p>
        </w:tc>
      </w:tr>
      <w:tr w:rsidR="0068750C" w14:paraId="1FD48562" w14:textId="77777777">
        <w:tc>
          <w:tcPr>
            <w:tcW w:w="1560" w:type="dxa"/>
            <w:shd w:val="clear" w:color="auto" w:fill="E4EFF9"/>
            <w:tcMar>
              <w:top w:w="100" w:type="dxa"/>
              <w:left w:w="100" w:type="dxa"/>
              <w:bottom w:w="100" w:type="dxa"/>
              <w:right w:w="100" w:type="dxa"/>
            </w:tcMar>
            <w:vAlign w:val="center"/>
          </w:tcPr>
          <w:p w14:paraId="7E647DF7" w14:textId="77777777" w:rsidR="0068750C" w:rsidRDefault="006D0365">
            <w:pPr>
              <w:widowControl w:val="0"/>
              <w:jc w:val="center"/>
              <w:rPr>
                <w:rFonts w:ascii="Montserrat" w:eastAsia="Montserrat" w:hAnsi="Montserrat" w:cs="Montserrat"/>
                <w:b/>
              </w:rPr>
            </w:pPr>
            <w:r>
              <w:rPr>
                <w:rFonts w:ascii="Montserrat" w:eastAsia="Montserrat" w:hAnsi="Montserrat" w:cs="Montserrat"/>
                <w:b/>
              </w:rPr>
              <w:t>Buyer</w:t>
            </w:r>
          </w:p>
        </w:tc>
        <w:tc>
          <w:tcPr>
            <w:tcW w:w="4260" w:type="dxa"/>
            <w:shd w:val="clear" w:color="auto" w:fill="auto"/>
            <w:tcMar>
              <w:top w:w="100" w:type="dxa"/>
              <w:left w:w="100" w:type="dxa"/>
              <w:bottom w:w="100" w:type="dxa"/>
              <w:right w:w="100" w:type="dxa"/>
            </w:tcMar>
          </w:tcPr>
          <w:p w14:paraId="70415780" w14:textId="77777777" w:rsidR="0068750C" w:rsidRDefault="0068750C">
            <w:pPr>
              <w:widowControl w:val="0"/>
              <w:rPr>
                <w:rFonts w:ascii="Montserrat" w:eastAsia="Montserrat" w:hAnsi="Montserrat" w:cs="Montserrat"/>
                <w:color w:val="275CE4"/>
              </w:rPr>
            </w:pPr>
          </w:p>
        </w:tc>
        <w:tc>
          <w:tcPr>
            <w:tcW w:w="4260" w:type="dxa"/>
            <w:shd w:val="clear" w:color="auto" w:fill="auto"/>
            <w:tcMar>
              <w:top w:w="100" w:type="dxa"/>
              <w:left w:w="100" w:type="dxa"/>
              <w:bottom w:w="100" w:type="dxa"/>
              <w:right w:w="100" w:type="dxa"/>
            </w:tcMar>
          </w:tcPr>
          <w:p w14:paraId="15C6C390" w14:textId="77777777" w:rsidR="0068750C" w:rsidRDefault="0068750C">
            <w:pPr>
              <w:widowControl w:val="0"/>
              <w:rPr>
                <w:rFonts w:ascii="Montserrat" w:eastAsia="Montserrat" w:hAnsi="Montserrat" w:cs="Montserrat"/>
                <w:color w:val="275CE4"/>
              </w:rPr>
            </w:pPr>
          </w:p>
          <w:p w14:paraId="05491ABF" w14:textId="77777777" w:rsidR="0068750C" w:rsidRDefault="0068750C">
            <w:pPr>
              <w:widowControl w:val="0"/>
              <w:rPr>
                <w:rFonts w:ascii="Montserrat" w:eastAsia="Montserrat" w:hAnsi="Montserrat" w:cs="Montserrat"/>
                <w:color w:val="275CE4"/>
              </w:rPr>
            </w:pPr>
          </w:p>
          <w:p w14:paraId="6093C409" w14:textId="77777777" w:rsidR="0068750C" w:rsidRDefault="0068750C">
            <w:pPr>
              <w:widowControl w:val="0"/>
              <w:rPr>
                <w:rFonts w:ascii="Montserrat" w:eastAsia="Montserrat" w:hAnsi="Montserrat" w:cs="Montserrat"/>
                <w:color w:val="275CE4"/>
              </w:rPr>
            </w:pPr>
          </w:p>
        </w:tc>
      </w:tr>
    </w:tbl>
    <w:p w14:paraId="370DBA99" w14:textId="77777777" w:rsidR="0068750C" w:rsidRDefault="0068750C">
      <w:pPr>
        <w:widowControl w:val="0"/>
        <w:rPr>
          <w:rFonts w:ascii="Montserrat" w:eastAsia="Montserrat" w:hAnsi="Montserrat" w:cs="Montserrat"/>
        </w:rPr>
      </w:pPr>
    </w:p>
    <w:p w14:paraId="24BC49B0" w14:textId="77777777" w:rsidR="0068750C" w:rsidRDefault="0068750C">
      <w:pPr>
        <w:widowControl w:val="0"/>
        <w:rPr>
          <w:rFonts w:ascii="Montserrat" w:eastAsia="Montserrat" w:hAnsi="Montserrat" w:cs="Montserrat"/>
        </w:rPr>
      </w:pPr>
    </w:p>
    <w:p w14:paraId="6663B110" w14:textId="77777777" w:rsidR="0068750C" w:rsidRDefault="0068750C">
      <w:pPr>
        <w:widowControl w:val="0"/>
        <w:rPr>
          <w:rFonts w:ascii="Montserrat" w:eastAsia="Montserrat" w:hAnsi="Montserrat" w:cs="Montserrat"/>
        </w:rPr>
      </w:pPr>
    </w:p>
    <w:p w14:paraId="198CA1A2" w14:textId="77777777" w:rsidR="0068750C" w:rsidRDefault="0068750C">
      <w:pPr>
        <w:widowControl w:val="0"/>
        <w:rPr>
          <w:rFonts w:ascii="Montserrat" w:eastAsia="Montserrat" w:hAnsi="Montserrat" w:cs="Montserrat"/>
        </w:rPr>
      </w:pPr>
    </w:p>
    <w:p w14:paraId="43219021" w14:textId="77777777" w:rsidR="0068750C" w:rsidRDefault="006D0365">
      <w:pPr>
        <w:widowControl w:val="0"/>
        <w:numPr>
          <w:ilvl w:val="0"/>
          <w:numId w:val="3"/>
        </w:numPr>
        <w:rPr>
          <w:rFonts w:ascii="Montserrat" w:eastAsia="Montserrat" w:hAnsi="Montserrat" w:cs="Montserrat"/>
        </w:rPr>
      </w:pPr>
      <w:r>
        <w:rPr>
          <w:rFonts w:ascii="Montserrat" w:eastAsia="Montserrat" w:hAnsi="Montserrat" w:cs="Montserrat"/>
          <w:b/>
        </w:rPr>
        <w:lastRenderedPageBreak/>
        <w:t xml:space="preserve">What is one question you can ask yourself if you find you are making an irrational decision because of the endowment effect? </w:t>
      </w:r>
    </w:p>
    <w:p w14:paraId="79A31861" w14:textId="77777777" w:rsidR="0068750C" w:rsidRDefault="0068750C">
      <w:pPr>
        <w:widowControl w:val="0"/>
        <w:ind w:left="720"/>
        <w:rPr>
          <w:rFonts w:ascii="Montserrat" w:eastAsia="Montserrat" w:hAnsi="Montserrat" w:cs="Montserrat"/>
          <w:color w:val="275CE4"/>
        </w:rPr>
      </w:pPr>
    </w:p>
    <w:p w14:paraId="00EB2BA4" w14:textId="77777777" w:rsidR="0068750C" w:rsidRDefault="0068750C">
      <w:pPr>
        <w:widowControl w:val="0"/>
        <w:ind w:left="720"/>
        <w:rPr>
          <w:rFonts w:ascii="Montserrat" w:eastAsia="Montserrat" w:hAnsi="Montserrat" w:cs="Montserrat"/>
          <w:color w:val="275CE4"/>
        </w:rPr>
      </w:pPr>
    </w:p>
    <w:p w14:paraId="58F5E35B" w14:textId="77777777" w:rsidR="0068750C" w:rsidRDefault="0068750C">
      <w:pPr>
        <w:widowControl w:val="0"/>
        <w:ind w:left="720"/>
        <w:rPr>
          <w:rFonts w:ascii="Montserrat" w:eastAsia="Montserrat" w:hAnsi="Montserrat" w:cs="Montserrat"/>
          <w:color w:val="275CE4"/>
        </w:rPr>
      </w:pPr>
    </w:p>
    <w:p w14:paraId="6C1FFD6A" w14:textId="77777777" w:rsidR="0068750C" w:rsidRDefault="0068750C">
      <w:pPr>
        <w:widowControl w:val="0"/>
        <w:ind w:left="720"/>
        <w:rPr>
          <w:rFonts w:ascii="Montserrat" w:eastAsia="Montserrat" w:hAnsi="Montserrat" w:cs="Montserrat"/>
          <w:color w:val="275CE4"/>
        </w:rPr>
      </w:pPr>
    </w:p>
    <w:p w14:paraId="2249AB45" w14:textId="77777777" w:rsidR="0068750C" w:rsidRDefault="0068750C">
      <w:pPr>
        <w:widowControl w:val="0"/>
        <w:ind w:left="720"/>
        <w:rPr>
          <w:rFonts w:ascii="Montserrat" w:eastAsia="Montserrat" w:hAnsi="Montserrat" w:cs="Montserrat"/>
          <w:color w:val="275CE4"/>
        </w:rPr>
      </w:pPr>
    </w:p>
    <w:p w14:paraId="7F3C2EEF" w14:textId="77777777" w:rsidR="0068750C" w:rsidRDefault="0068750C">
      <w:pPr>
        <w:widowControl w:val="0"/>
        <w:ind w:left="720"/>
        <w:rPr>
          <w:rFonts w:ascii="Montserrat" w:eastAsia="Montserrat" w:hAnsi="Montserrat" w:cs="Montserrat"/>
          <w:color w:val="275CE4"/>
        </w:rPr>
      </w:pPr>
    </w:p>
    <w:p w14:paraId="42E181DB" w14:textId="77777777" w:rsidR="0068750C" w:rsidRDefault="0068750C">
      <w:pPr>
        <w:widowControl w:val="0"/>
        <w:rPr>
          <w:rFonts w:ascii="Montserrat" w:eastAsia="Montserrat" w:hAnsi="Montserrat" w:cs="Montserrat"/>
          <w:color w:val="275CE4"/>
        </w:rPr>
      </w:pPr>
    </w:p>
    <w:p w14:paraId="603F9249" w14:textId="77777777" w:rsidR="0068750C" w:rsidRDefault="0068750C">
      <w:pPr>
        <w:widowControl w:val="0"/>
        <w:ind w:left="720"/>
        <w:rPr>
          <w:rFonts w:ascii="Montserrat" w:eastAsia="Montserrat" w:hAnsi="Montserrat" w:cs="Montserrat"/>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5595"/>
      </w:tblGrid>
      <w:tr w:rsidR="0068750C" w14:paraId="4165F05C" w14:textId="77777777" w:rsidTr="43B7E711">
        <w:trPr>
          <w:trHeight w:val="450"/>
        </w:trPr>
        <w:tc>
          <w:tcPr>
            <w:tcW w:w="520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01DBF1A9" w14:textId="77777777" w:rsidR="0068750C" w:rsidRDefault="006D0365">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5578C92D" wp14:editId="15CAB1CB">
                  <wp:extent cx="290513" cy="290513"/>
                  <wp:effectExtent l="0" t="0" r="0" b="0"/>
                  <wp:docPr id="3" name="image2.png" descr="&quot;&quot;"/>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14"/>
                          <a:srcRect/>
                          <a:stretch>
                            <a:fillRect/>
                          </a:stretch>
                        </pic:blipFill>
                        <pic:spPr>
                          <a:xfrm>
                            <a:off x="0" y="0"/>
                            <a:ext cx="290513" cy="290513"/>
                          </a:xfrm>
                          <a:prstGeom prst="rect">
                            <a:avLst/>
                          </a:prstGeom>
                          <a:ln/>
                        </pic:spPr>
                      </pic:pic>
                    </a:graphicData>
                  </a:graphic>
                </wp:inline>
              </w:drawing>
            </w:r>
          </w:p>
        </w:tc>
        <w:tc>
          <w:tcPr>
            <w:tcW w:w="559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6DD28C86" w14:textId="7DFA7AD8" w:rsidR="0068750C" w:rsidRDefault="006D0365" w:rsidP="43B7E711">
            <w:pPr>
              <w:pStyle w:val="Heading1"/>
              <w:keepNext w:val="0"/>
              <w:keepLines w:val="0"/>
              <w:widowControl w:val="0"/>
              <w:spacing w:line="240" w:lineRule="auto"/>
              <w:rPr>
                <w:i w:val="0"/>
                <w:color w:val="275CE4"/>
                <w:sz w:val="24"/>
                <w:szCs w:val="24"/>
              </w:rPr>
            </w:pPr>
            <w:bookmarkStart w:id="16" w:name="_1xztr7tjjghg"/>
            <w:bookmarkEnd w:id="16"/>
            <w:r w:rsidRPr="43B7E711">
              <w:rPr>
                <w:i w:val="0"/>
                <w:color w:val="275CE4"/>
                <w:sz w:val="24"/>
                <w:szCs w:val="24"/>
              </w:rPr>
              <w:t>DO IT   (2)</w:t>
            </w:r>
          </w:p>
        </w:tc>
      </w:tr>
    </w:tbl>
    <w:p w14:paraId="7EC2D7C1" w14:textId="77777777" w:rsidR="0068750C" w:rsidRDefault="0068750C">
      <w:pPr>
        <w:widowControl w:val="0"/>
        <w:rPr>
          <w:rFonts w:ascii="Montserrat" w:eastAsia="Montserrat" w:hAnsi="Montserrat" w:cs="Montserrat"/>
          <w:i/>
        </w:rPr>
      </w:pPr>
    </w:p>
    <w:p w14:paraId="13DBFB41" w14:textId="77777777" w:rsidR="0068750C" w:rsidRDefault="006D0365">
      <w:pPr>
        <w:pStyle w:val="Heading2"/>
        <w:keepNext w:val="0"/>
        <w:keepLines w:val="0"/>
        <w:widowControl w:val="0"/>
        <w:spacing w:before="0" w:after="0"/>
        <w:rPr>
          <w:rFonts w:ascii="Montserrat" w:eastAsia="Montserrat" w:hAnsi="Montserrat" w:cs="Montserrat"/>
          <w:sz w:val="22"/>
          <w:szCs w:val="22"/>
        </w:rPr>
      </w:pPr>
      <w:bookmarkStart w:id="17" w:name="_sapgvj4scpzv" w:colFirst="0" w:colLast="0"/>
      <w:bookmarkEnd w:id="17"/>
      <w:r>
        <w:rPr>
          <w:rFonts w:ascii="Montserrat" w:eastAsia="Montserrat" w:hAnsi="Montserrat" w:cs="Montserrat"/>
          <w:b/>
          <w:color w:val="F78219"/>
          <w:sz w:val="22"/>
          <w:szCs w:val="22"/>
        </w:rPr>
        <w:t xml:space="preserve">ACTIVITY: </w:t>
      </w:r>
      <w:hyperlink r:id="rId15">
        <w:r>
          <w:rPr>
            <w:rFonts w:ascii="Montserrat" w:eastAsia="Montserrat" w:hAnsi="Montserrat" w:cs="Montserrat"/>
            <w:b/>
            <w:color w:val="1155CC"/>
            <w:sz w:val="22"/>
            <w:szCs w:val="22"/>
            <w:u w:val="single"/>
          </w:rPr>
          <w:t>PLAY: Dollar Auction Game</w:t>
        </w:r>
      </w:hyperlink>
      <w:r>
        <w:rPr>
          <w:rFonts w:ascii="Montserrat" w:eastAsia="Montserrat" w:hAnsi="Montserrat" w:cs="Montserrat"/>
          <w:b/>
          <w:color w:val="F78219"/>
          <w:sz w:val="22"/>
          <w:szCs w:val="22"/>
        </w:rPr>
        <w:br/>
      </w:r>
      <w:r>
        <w:rPr>
          <w:rFonts w:ascii="Montserrat" w:eastAsia="Montserrat" w:hAnsi="Montserrat" w:cs="Montserrat"/>
          <w:sz w:val="22"/>
          <w:szCs w:val="22"/>
        </w:rPr>
        <w:t>We’ve learned about how having ownership of something can affect our decision making. Now let’s take a look at another cognitive bias that creeps into our daily lives. Follow your teacher’s directions to complete the activity.</w:t>
      </w:r>
    </w:p>
    <w:p w14:paraId="7942B511" w14:textId="77777777" w:rsidR="0068750C" w:rsidRDefault="0068750C"/>
    <w:p w14:paraId="0F293FD2" w14:textId="77777777" w:rsidR="0068750C" w:rsidRDefault="0068750C"/>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68750C" w14:paraId="40FAA593" w14:textId="77777777" w:rsidTr="43B7E711">
        <w:trPr>
          <w:trHeight w:val="450"/>
        </w:trPr>
        <w:tc>
          <w:tcPr>
            <w:tcW w:w="511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3C820B78" w14:textId="77777777" w:rsidR="0068750C" w:rsidRDefault="006D0365">
            <w:pPr>
              <w:widowControl w:val="0"/>
              <w:spacing w:line="240" w:lineRule="auto"/>
              <w:jc w:val="right"/>
              <w:rPr>
                <w:rFonts w:ascii="Montserrat" w:eastAsia="Montserrat" w:hAnsi="Montserrat" w:cs="Montserrat"/>
                <w:b/>
                <w:color w:val="275CE4"/>
                <w:sz w:val="24"/>
                <w:szCs w:val="24"/>
              </w:rPr>
            </w:pPr>
            <w:r>
              <w:rPr>
                <w:rFonts w:ascii="Montserrat" w:eastAsia="Montserrat" w:hAnsi="Montserrat" w:cs="Montserrat"/>
                <w:b/>
                <w:noProof/>
                <w:color w:val="275CE4"/>
                <w:sz w:val="24"/>
                <w:szCs w:val="24"/>
              </w:rPr>
              <w:drawing>
                <wp:inline distT="114300" distB="114300" distL="114300" distR="114300" wp14:anchorId="1C13888C" wp14:editId="346A277F">
                  <wp:extent cx="290513" cy="290513"/>
                  <wp:effectExtent l="0" t="0" r="0" b="0"/>
                  <wp:docPr id="1" name="image5.png" descr="&quot;&quot;"/>
                  <wp:cNvGraphicFramePr/>
                  <a:graphic xmlns:a="http://schemas.openxmlformats.org/drawingml/2006/main">
                    <a:graphicData uri="http://schemas.openxmlformats.org/drawingml/2006/picture">
                      <pic:pic xmlns:pic="http://schemas.openxmlformats.org/drawingml/2006/picture">
                        <pic:nvPicPr>
                          <pic:cNvPr id="0" name="image5.png" descr="&quot;&quot;"/>
                          <pic:cNvPicPr preferRelativeResize="0"/>
                        </pic:nvPicPr>
                        <pic:blipFill>
                          <a:blip r:embed="rId11"/>
                          <a:srcRect/>
                          <a:stretch>
                            <a:fillRect/>
                          </a:stretch>
                        </pic:blipFill>
                        <pic:spPr>
                          <a:xfrm>
                            <a:off x="0" y="0"/>
                            <a:ext cx="290513" cy="290513"/>
                          </a:xfrm>
                          <a:prstGeom prst="rect">
                            <a:avLst/>
                          </a:prstGeom>
                          <a:ln/>
                        </pic:spPr>
                      </pic:pic>
                    </a:graphicData>
                  </a:graphic>
                </wp:inline>
              </w:drawing>
            </w:r>
          </w:p>
        </w:tc>
        <w:tc>
          <w:tcPr>
            <w:tcW w:w="5685" w:type="dxa"/>
            <w:tcBorders>
              <w:top w:val="single" w:sz="6" w:space="0" w:color="275CE4"/>
              <w:left w:val="nil"/>
              <w:bottom w:val="single" w:sz="6" w:space="0" w:color="275CE4"/>
              <w:right w:val="nil"/>
            </w:tcBorders>
            <w:shd w:val="clear" w:color="auto" w:fill="E4EFF9"/>
            <w:tcMar>
              <w:top w:w="-44" w:type="dxa"/>
              <w:left w:w="-44" w:type="dxa"/>
              <w:bottom w:w="-44" w:type="dxa"/>
              <w:right w:w="-44" w:type="dxa"/>
            </w:tcMar>
            <w:vAlign w:val="center"/>
          </w:tcPr>
          <w:p w14:paraId="63FECC90" w14:textId="7BFA14FD" w:rsidR="0068750C" w:rsidRDefault="006D0365" w:rsidP="43B7E711">
            <w:pPr>
              <w:pStyle w:val="Heading1"/>
              <w:keepNext w:val="0"/>
              <w:keepLines w:val="0"/>
              <w:widowControl w:val="0"/>
              <w:spacing w:line="240" w:lineRule="auto"/>
              <w:rPr>
                <w:i w:val="0"/>
                <w:color w:val="275CE4"/>
                <w:sz w:val="24"/>
                <w:szCs w:val="24"/>
              </w:rPr>
            </w:pPr>
            <w:bookmarkStart w:id="18" w:name="_z9o89pwpulvw"/>
            <w:bookmarkEnd w:id="18"/>
            <w:r w:rsidRPr="43B7E711">
              <w:rPr>
                <w:i w:val="0"/>
                <w:color w:val="275CE4"/>
                <w:sz w:val="24"/>
                <w:szCs w:val="24"/>
              </w:rPr>
              <w:t>LEARN IT   (3)</w:t>
            </w:r>
          </w:p>
        </w:tc>
      </w:tr>
    </w:tbl>
    <w:p w14:paraId="6AAEDC81" w14:textId="77777777" w:rsidR="0068750C" w:rsidRDefault="0068750C">
      <w:pPr>
        <w:widowControl w:val="0"/>
        <w:rPr>
          <w:rFonts w:ascii="Montserrat" w:eastAsia="Montserrat" w:hAnsi="Montserrat" w:cs="Montserrat"/>
          <w:b/>
        </w:rPr>
      </w:pPr>
    </w:p>
    <w:p w14:paraId="514E347A" w14:textId="77777777" w:rsidR="0068750C" w:rsidRDefault="006D0365">
      <w:pPr>
        <w:pStyle w:val="Heading2"/>
        <w:keepNext w:val="0"/>
        <w:keepLines w:val="0"/>
        <w:widowControl w:val="0"/>
        <w:spacing w:before="0" w:after="0"/>
        <w:rPr>
          <w:rFonts w:ascii="Montserrat" w:eastAsia="Montserrat" w:hAnsi="Montserrat" w:cs="Montserrat"/>
          <w:sz w:val="22"/>
          <w:szCs w:val="22"/>
        </w:rPr>
      </w:pPr>
      <w:bookmarkStart w:id="19" w:name="_dckmg7m31xc6" w:colFirst="0" w:colLast="0"/>
      <w:bookmarkEnd w:id="19"/>
      <w:r>
        <w:rPr>
          <w:rFonts w:ascii="Montserrat" w:eastAsia="Montserrat" w:hAnsi="Montserrat" w:cs="Montserrat"/>
          <w:b/>
          <w:color w:val="F78219"/>
          <w:sz w:val="22"/>
          <w:szCs w:val="22"/>
        </w:rPr>
        <w:t xml:space="preserve">VIDEO: </w:t>
      </w:r>
      <w:hyperlink r:id="rId16">
        <w:r>
          <w:rPr>
            <w:rFonts w:ascii="Montserrat" w:eastAsia="Montserrat" w:hAnsi="Montserrat" w:cs="Montserrat"/>
            <w:b/>
            <w:color w:val="1155CC"/>
            <w:sz w:val="22"/>
            <w:szCs w:val="22"/>
            <w:u w:val="single"/>
          </w:rPr>
          <w:t>The Sunk Cost Fallacy: What Is It and Why Does It Happen?</w:t>
        </w:r>
      </w:hyperlink>
      <w:r>
        <w:rPr>
          <w:rFonts w:ascii="Montserrat" w:eastAsia="Montserrat" w:hAnsi="Montserrat" w:cs="Montserrat"/>
          <w:b/>
          <w:color w:val="F78219"/>
          <w:sz w:val="22"/>
          <w:szCs w:val="22"/>
        </w:rPr>
        <w:t xml:space="preserve"> </w:t>
      </w:r>
      <w:r>
        <w:rPr>
          <w:rFonts w:ascii="Montserrat" w:eastAsia="Montserrat" w:hAnsi="Montserrat" w:cs="Montserrat"/>
          <w:b/>
          <w:color w:val="F78219"/>
          <w:sz w:val="22"/>
          <w:szCs w:val="22"/>
        </w:rPr>
        <w:tab/>
      </w:r>
      <w:r>
        <w:rPr>
          <w:rFonts w:ascii="Montserrat" w:eastAsia="Montserrat" w:hAnsi="Montserrat" w:cs="Montserrat"/>
          <w:b/>
          <w:color w:val="F78219"/>
          <w:sz w:val="22"/>
          <w:szCs w:val="22"/>
        </w:rPr>
        <w:br/>
      </w:r>
      <w:r>
        <w:rPr>
          <w:rFonts w:ascii="Montserrat" w:eastAsia="Montserrat" w:hAnsi="Montserrat" w:cs="Montserrat"/>
          <w:sz w:val="22"/>
          <w:szCs w:val="22"/>
        </w:rPr>
        <w:t>The previous activity is an example that shows sometimes it’s hard for us to quit, especially when we’ve put a lot of time, money, or effort into something. Watch the video to learn more about sunk costs and how they affect our decision making. Then, answer the questions.</w:t>
      </w:r>
    </w:p>
    <w:p w14:paraId="40401093" w14:textId="77777777" w:rsidR="0068750C" w:rsidRDefault="0068750C">
      <w:pPr>
        <w:pStyle w:val="Heading2"/>
        <w:keepNext w:val="0"/>
        <w:keepLines w:val="0"/>
        <w:widowControl w:val="0"/>
        <w:spacing w:before="0" w:after="0"/>
        <w:rPr>
          <w:rFonts w:ascii="Montserrat" w:eastAsia="Montserrat" w:hAnsi="Montserrat" w:cs="Montserrat"/>
          <w:sz w:val="22"/>
          <w:szCs w:val="22"/>
        </w:rPr>
      </w:pPr>
      <w:bookmarkStart w:id="20" w:name="_6clt0qc6hd2j" w:colFirst="0" w:colLast="0"/>
      <w:bookmarkEnd w:id="20"/>
    </w:p>
    <w:p w14:paraId="74C8B296" w14:textId="77777777" w:rsidR="0068750C" w:rsidRDefault="006D0365">
      <w:pPr>
        <w:widowControl w:val="0"/>
        <w:numPr>
          <w:ilvl w:val="0"/>
          <w:numId w:val="1"/>
        </w:numPr>
      </w:pPr>
      <w:r>
        <w:rPr>
          <w:rFonts w:ascii="Montserrat" w:eastAsia="Montserrat" w:hAnsi="Montserrat" w:cs="Montserrat"/>
          <w:b/>
        </w:rPr>
        <w:t>Briefly explain, what are sunk costs?</w:t>
      </w:r>
      <w:r>
        <w:rPr>
          <w:rFonts w:ascii="Montserrat" w:eastAsia="Montserrat" w:hAnsi="Montserrat" w:cs="Montserrat"/>
        </w:rPr>
        <w:br/>
      </w:r>
    </w:p>
    <w:p w14:paraId="527826DE" w14:textId="77777777" w:rsidR="0068750C" w:rsidRDefault="006D0365">
      <w:pPr>
        <w:widowControl w:val="0"/>
        <w:ind w:left="720"/>
        <w:rPr>
          <w:rFonts w:ascii="Montserrat" w:eastAsia="Montserrat" w:hAnsi="Montserrat" w:cs="Montserrat"/>
        </w:rPr>
      </w:pPr>
      <w:r>
        <w:rPr>
          <w:rFonts w:ascii="Montserrat" w:eastAsia="Montserrat" w:hAnsi="Montserrat" w:cs="Montserrat"/>
        </w:rPr>
        <w:br/>
      </w:r>
    </w:p>
    <w:p w14:paraId="6677EE95" w14:textId="77777777" w:rsidR="0068750C" w:rsidRDefault="006D0365">
      <w:pPr>
        <w:widowControl w:val="0"/>
        <w:numPr>
          <w:ilvl w:val="0"/>
          <w:numId w:val="1"/>
        </w:numPr>
      </w:pPr>
      <w:r>
        <w:rPr>
          <w:rFonts w:ascii="Montserrat" w:eastAsia="Montserrat" w:hAnsi="Montserrat" w:cs="Montserrat"/>
          <w:b/>
        </w:rPr>
        <w:t>According to the video, what are two reasons that cause us to fall victim to sunk costs?</w:t>
      </w:r>
    </w:p>
    <w:p w14:paraId="2208C577" w14:textId="77777777" w:rsidR="0068750C" w:rsidRDefault="0068750C">
      <w:pPr>
        <w:widowControl w:val="0"/>
        <w:ind w:left="1440"/>
        <w:rPr>
          <w:rFonts w:ascii="Montserrat" w:eastAsia="Montserrat" w:hAnsi="Montserrat" w:cs="Montserrat"/>
          <w:color w:val="275CE4"/>
        </w:rPr>
      </w:pPr>
    </w:p>
    <w:p w14:paraId="458C18F5" w14:textId="77777777" w:rsidR="0068750C" w:rsidRDefault="0068750C">
      <w:pPr>
        <w:widowControl w:val="0"/>
        <w:ind w:left="1440"/>
        <w:rPr>
          <w:rFonts w:ascii="Montserrat" w:eastAsia="Montserrat" w:hAnsi="Montserrat" w:cs="Montserrat"/>
          <w:color w:val="275CE4"/>
        </w:rPr>
      </w:pPr>
    </w:p>
    <w:p w14:paraId="2AA647B8" w14:textId="77777777" w:rsidR="0068750C" w:rsidRDefault="006D0365">
      <w:pPr>
        <w:widowControl w:val="0"/>
        <w:ind w:left="1440"/>
        <w:rPr>
          <w:rFonts w:ascii="Montserrat" w:eastAsia="Montserrat" w:hAnsi="Montserrat" w:cs="Montserrat"/>
          <w:color w:val="FF0000"/>
        </w:rPr>
      </w:pPr>
      <w:r>
        <w:rPr>
          <w:rFonts w:ascii="Montserrat" w:eastAsia="Montserrat" w:hAnsi="Montserrat" w:cs="Montserrat"/>
          <w:color w:val="FF0000"/>
        </w:rPr>
        <w:br/>
      </w:r>
    </w:p>
    <w:p w14:paraId="481A3A15" w14:textId="77777777" w:rsidR="0068750C" w:rsidRDefault="006D0365">
      <w:pPr>
        <w:widowControl w:val="0"/>
        <w:numPr>
          <w:ilvl w:val="0"/>
          <w:numId w:val="1"/>
        </w:numPr>
      </w:pPr>
      <w:r>
        <w:rPr>
          <w:rFonts w:ascii="Montserrat" w:eastAsia="Montserrat" w:hAnsi="Montserrat" w:cs="Montserrat"/>
          <w:b/>
        </w:rPr>
        <w:t>What does the video tell us is important to do with sunk costs?</w:t>
      </w:r>
      <w:r>
        <w:rPr>
          <w:rFonts w:ascii="Montserrat" w:eastAsia="Montserrat" w:hAnsi="Montserrat" w:cs="Montserrat"/>
        </w:rPr>
        <w:br/>
      </w:r>
      <w:r>
        <w:rPr>
          <w:rFonts w:ascii="Montserrat" w:eastAsia="Montserrat" w:hAnsi="Montserrat" w:cs="Montserrat"/>
        </w:rPr>
        <w:br/>
      </w:r>
      <w:r>
        <w:br w:type="page"/>
      </w:r>
    </w:p>
    <w:p w14:paraId="3133021C" w14:textId="77777777" w:rsidR="0068750C" w:rsidRDefault="0068750C">
      <w:pPr>
        <w:widowControl w:val="0"/>
        <w:rPr>
          <w:rFonts w:ascii="Montserrat" w:eastAsia="Montserrat" w:hAnsi="Montserrat" w:cs="Montserrat"/>
        </w:rPr>
      </w:pPr>
    </w:p>
    <w:p w14:paraId="0CE4B4C8" w14:textId="77777777" w:rsidR="0068750C" w:rsidRDefault="006D0365">
      <w:pPr>
        <w:widowControl w:val="0"/>
        <w:numPr>
          <w:ilvl w:val="0"/>
          <w:numId w:val="1"/>
        </w:numPr>
      </w:pPr>
      <w:r>
        <w:rPr>
          <w:rFonts w:ascii="Montserrat" w:eastAsia="Montserrat" w:hAnsi="Montserrat" w:cs="Montserrat"/>
          <w:b/>
        </w:rPr>
        <w:t>Describe a time when you continued to do something, not necessarily because it was the best thing for you to do, but because of how much time, money, or effort you’d already invested.</w:t>
      </w:r>
    </w:p>
    <w:p w14:paraId="3CF81082" w14:textId="77777777" w:rsidR="0068750C" w:rsidRDefault="0068750C">
      <w:pPr>
        <w:widowControl w:val="0"/>
        <w:ind w:left="720"/>
        <w:rPr>
          <w:rFonts w:ascii="Montserrat" w:eastAsia="Montserrat" w:hAnsi="Montserrat" w:cs="Montserrat"/>
        </w:rPr>
      </w:pPr>
    </w:p>
    <w:p w14:paraId="139E1961" w14:textId="77777777" w:rsidR="0068750C" w:rsidRDefault="0068750C">
      <w:pPr>
        <w:widowControl w:val="0"/>
        <w:ind w:left="720"/>
        <w:rPr>
          <w:rFonts w:ascii="Montserrat" w:eastAsia="Montserrat" w:hAnsi="Montserrat" w:cs="Montserrat"/>
        </w:rPr>
      </w:pPr>
    </w:p>
    <w:p w14:paraId="33406306" w14:textId="77777777" w:rsidR="0068750C" w:rsidRDefault="0068750C">
      <w:pPr>
        <w:widowControl w:val="0"/>
        <w:rPr>
          <w:rFonts w:ascii="Montserrat" w:eastAsia="Montserrat" w:hAnsi="Montserrat" w:cs="Montserrat"/>
        </w:rPr>
      </w:pPr>
    </w:p>
    <w:p w14:paraId="4823AD47" w14:textId="77777777" w:rsidR="0068750C" w:rsidRDefault="0068750C">
      <w:pPr>
        <w:widowControl w:val="0"/>
        <w:rPr>
          <w:rFonts w:ascii="Montserrat" w:eastAsia="Montserrat" w:hAnsi="Montserrat" w:cs="Montserrat"/>
        </w:rPr>
      </w:pPr>
    </w:p>
    <w:p w14:paraId="1BBB5D4E" w14:textId="77777777" w:rsidR="0068750C" w:rsidRDefault="00E51DD4">
      <w:pPr>
        <w:widowControl w:val="0"/>
        <w:rPr>
          <w:rFonts w:ascii="Montserrat" w:eastAsia="Montserrat" w:hAnsi="Montserrat" w:cs="Montserrat"/>
        </w:rPr>
      </w:pPr>
      <w:r>
        <w:pict w14:anchorId="6779F54C">
          <v:rect id="_x0000_i1026" style="width:0;height:1.5pt" o:hralign="center" o:hrstd="t" o:hr="t" fillcolor="#a0a0a0" stroked="f"/>
        </w:pict>
      </w:r>
    </w:p>
    <w:p w14:paraId="7DF72B03" w14:textId="77777777" w:rsidR="0068750C" w:rsidRDefault="0068750C">
      <w:pPr>
        <w:widowControl w:val="0"/>
        <w:rPr>
          <w:rFonts w:ascii="Montserrat" w:eastAsia="Montserrat" w:hAnsi="Montserrat" w:cs="Montserrat"/>
          <w:i/>
        </w:rPr>
      </w:pPr>
    </w:p>
    <w:p w14:paraId="0E39FC57" w14:textId="000F9CEB" w:rsidR="0068750C" w:rsidRDefault="006D0365">
      <w:pPr>
        <w:pStyle w:val="Heading2"/>
        <w:keepNext w:val="0"/>
        <w:keepLines w:val="0"/>
        <w:widowControl w:val="0"/>
        <w:spacing w:before="0" w:after="0"/>
        <w:rPr>
          <w:rFonts w:ascii="Montserrat" w:eastAsia="Montserrat" w:hAnsi="Montserrat" w:cs="Montserrat"/>
          <w:sz w:val="22"/>
          <w:szCs w:val="22"/>
        </w:rPr>
      </w:pPr>
      <w:bookmarkStart w:id="21" w:name="_3bq7glcnzfvv"/>
      <w:bookmarkEnd w:id="21"/>
      <w:r w:rsidRPr="43B7E711">
        <w:rPr>
          <w:rFonts w:ascii="Montserrat" w:eastAsia="Montserrat" w:hAnsi="Montserrat" w:cs="Montserrat"/>
          <w:b/>
          <w:bCs/>
          <w:color w:val="F78219"/>
          <w:sz w:val="22"/>
          <w:szCs w:val="22"/>
        </w:rPr>
        <w:t xml:space="preserve">INTERACTIVE: </w:t>
      </w:r>
      <w:hyperlink r:id="rId17">
        <w:r w:rsidRPr="43B7E711">
          <w:rPr>
            <w:rFonts w:ascii="Montserrat" w:eastAsia="Montserrat" w:hAnsi="Montserrat" w:cs="Montserrat"/>
            <w:b/>
            <w:bCs/>
            <w:color w:val="1155CC"/>
            <w:sz w:val="22"/>
            <w:szCs w:val="22"/>
            <w:u w:val="single"/>
          </w:rPr>
          <w:t>How Susceptible Are You to Sunk Costs?</w:t>
        </w:r>
      </w:hyperlink>
      <w:r w:rsidRPr="43B7E711">
        <w:rPr>
          <w:rFonts w:ascii="Montserrat" w:eastAsia="Montserrat" w:hAnsi="Montserrat" w:cs="Montserrat"/>
          <w:b/>
          <w:bCs/>
          <w:color w:val="F78219"/>
          <w:sz w:val="22"/>
          <w:szCs w:val="22"/>
        </w:rPr>
        <w:t xml:space="preserve"> </w:t>
      </w:r>
      <w:r>
        <w:tab/>
      </w:r>
      <w:r w:rsidRPr="43B7E711">
        <w:rPr>
          <w:rFonts w:ascii="Montserrat" w:eastAsia="Montserrat" w:hAnsi="Montserrat" w:cs="Montserrat"/>
          <w:b/>
          <w:bCs/>
          <w:color w:val="F78219"/>
          <w:sz w:val="22"/>
          <w:szCs w:val="22"/>
        </w:rPr>
        <w:t>(4)</w:t>
      </w:r>
      <w:r>
        <w:br/>
      </w:r>
      <w:r w:rsidRPr="43B7E711">
        <w:rPr>
          <w:rFonts w:ascii="Montserrat" w:eastAsia="Montserrat" w:hAnsi="Montserrat" w:cs="Montserrat"/>
          <w:sz w:val="22"/>
          <w:szCs w:val="22"/>
        </w:rPr>
        <w:t>There are lots of ways that sunk costs can make their way into our decision making. Let’s take a look at how you would respond to some of them. You might already answer these questions differently because of what you’ve learned, but take this survey to find out how susceptible you are to some scenarios involving sunk costs. Then, answer the questions.</w:t>
      </w:r>
    </w:p>
    <w:p w14:paraId="61925EF5" w14:textId="77777777" w:rsidR="0068750C" w:rsidRDefault="0068750C">
      <w:pPr>
        <w:pStyle w:val="Heading2"/>
        <w:keepNext w:val="0"/>
        <w:keepLines w:val="0"/>
        <w:widowControl w:val="0"/>
        <w:spacing w:before="0" w:after="0"/>
        <w:rPr>
          <w:rFonts w:ascii="Montserrat" w:eastAsia="Montserrat" w:hAnsi="Montserrat" w:cs="Montserrat"/>
          <w:sz w:val="22"/>
          <w:szCs w:val="22"/>
        </w:rPr>
      </w:pPr>
      <w:bookmarkStart w:id="22" w:name="_h38l2811fb5k" w:colFirst="0" w:colLast="0"/>
      <w:bookmarkEnd w:id="22"/>
    </w:p>
    <w:p w14:paraId="4751D68A" w14:textId="77777777" w:rsidR="0068750C" w:rsidRDefault="006D0365">
      <w:pPr>
        <w:widowControl w:val="0"/>
        <w:numPr>
          <w:ilvl w:val="0"/>
          <w:numId w:val="6"/>
        </w:numPr>
        <w:rPr>
          <w:rFonts w:ascii="Montserrat" w:eastAsia="Montserrat" w:hAnsi="Montserrat" w:cs="Montserrat"/>
        </w:rPr>
      </w:pPr>
      <w:r>
        <w:rPr>
          <w:rFonts w:ascii="Montserrat" w:eastAsia="Montserrat" w:hAnsi="Montserrat" w:cs="Montserrat"/>
          <w:b/>
        </w:rPr>
        <w:t>What was your score and how did it compare to the average respondent?</w:t>
      </w:r>
      <w:r>
        <w:rPr>
          <w:rFonts w:ascii="Montserrat" w:eastAsia="Montserrat" w:hAnsi="Montserrat" w:cs="Montserrat"/>
        </w:rPr>
        <w:br/>
      </w:r>
      <w:r>
        <w:rPr>
          <w:rFonts w:ascii="Montserrat" w:eastAsia="Montserrat" w:hAnsi="Montserrat" w:cs="Montserrat"/>
        </w:rPr>
        <w:br/>
      </w:r>
    </w:p>
    <w:p w14:paraId="29A03770" w14:textId="77777777" w:rsidR="0068750C" w:rsidRDefault="006D0365">
      <w:pPr>
        <w:widowControl w:val="0"/>
        <w:numPr>
          <w:ilvl w:val="0"/>
          <w:numId w:val="6"/>
        </w:numPr>
        <w:rPr>
          <w:rFonts w:ascii="Montserrat" w:eastAsia="Montserrat" w:hAnsi="Montserrat" w:cs="Montserrat"/>
        </w:rPr>
      </w:pPr>
      <w:r>
        <w:rPr>
          <w:rFonts w:ascii="Montserrat" w:eastAsia="Montserrat" w:hAnsi="Montserrat" w:cs="Montserrat"/>
          <w:b/>
        </w:rPr>
        <w:t>Do you find it difficult to ignore sunk costs when making decisions? Why or why not?</w:t>
      </w:r>
      <w:r>
        <w:rPr>
          <w:rFonts w:ascii="Montserrat" w:eastAsia="Montserrat" w:hAnsi="Montserrat" w:cs="Montserrat"/>
        </w:rPr>
        <w:br/>
      </w:r>
      <w:r>
        <w:rPr>
          <w:rFonts w:ascii="Montserrat" w:eastAsia="Montserrat" w:hAnsi="Montserrat" w:cs="Montserrat"/>
          <w:color w:val="FF0000"/>
        </w:rPr>
        <w:br/>
      </w:r>
    </w:p>
    <w:p w14:paraId="027B8C39" w14:textId="77777777" w:rsidR="0068750C" w:rsidRDefault="006D0365">
      <w:pPr>
        <w:widowControl w:val="0"/>
        <w:numPr>
          <w:ilvl w:val="0"/>
          <w:numId w:val="6"/>
        </w:numPr>
        <w:rPr>
          <w:rFonts w:ascii="Montserrat" w:eastAsia="Montserrat" w:hAnsi="Montserrat" w:cs="Montserrat"/>
        </w:rPr>
      </w:pPr>
      <w:r>
        <w:rPr>
          <w:rFonts w:ascii="Montserrat" w:eastAsia="Montserrat" w:hAnsi="Montserrat" w:cs="Montserrat"/>
          <w:b/>
        </w:rPr>
        <w:t>Choose one of the following scenarios and describe a situation in which someone would need to make a decision involving sunk costs:</w:t>
      </w:r>
    </w:p>
    <w:p w14:paraId="58BF1397" w14:textId="77777777" w:rsidR="0068750C" w:rsidRDefault="006D0365">
      <w:pPr>
        <w:widowControl w:val="0"/>
        <w:numPr>
          <w:ilvl w:val="1"/>
          <w:numId w:val="6"/>
        </w:numPr>
        <w:rPr>
          <w:rFonts w:ascii="Montserrat" w:eastAsia="Montserrat" w:hAnsi="Montserrat" w:cs="Montserrat"/>
        </w:rPr>
      </w:pPr>
      <w:r>
        <w:rPr>
          <w:rFonts w:ascii="Montserrat" w:eastAsia="Montserrat" w:hAnsi="Montserrat" w:cs="Montserrat"/>
        </w:rPr>
        <w:t>Planning a birthday party</w:t>
      </w:r>
    </w:p>
    <w:p w14:paraId="355F5A21" w14:textId="77777777" w:rsidR="0068750C" w:rsidRDefault="006D0365">
      <w:pPr>
        <w:widowControl w:val="0"/>
        <w:numPr>
          <w:ilvl w:val="1"/>
          <w:numId w:val="6"/>
        </w:numPr>
        <w:rPr>
          <w:rFonts w:ascii="Montserrat" w:eastAsia="Montserrat" w:hAnsi="Montserrat" w:cs="Montserrat"/>
        </w:rPr>
      </w:pPr>
      <w:r>
        <w:rPr>
          <w:rFonts w:ascii="Montserrat" w:eastAsia="Montserrat" w:hAnsi="Montserrat" w:cs="Montserrat"/>
        </w:rPr>
        <w:t>Purchasing a vehicle</w:t>
      </w:r>
    </w:p>
    <w:p w14:paraId="26117F67" w14:textId="77777777" w:rsidR="0068750C" w:rsidRDefault="006D0365">
      <w:pPr>
        <w:widowControl w:val="0"/>
        <w:numPr>
          <w:ilvl w:val="1"/>
          <w:numId w:val="6"/>
        </w:numPr>
        <w:rPr>
          <w:rFonts w:ascii="Montserrat" w:eastAsia="Montserrat" w:hAnsi="Montserrat" w:cs="Montserrat"/>
        </w:rPr>
      </w:pPr>
      <w:r>
        <w:rPr>
          <w:rFonts w:ascii="Montserrat" w:eastAsia="Montserrat" w:hAnsi="Montserrat" w:cs="Montserrat"/>
        </w:rPr>
        <w:t>Eating an expensive meal at a restaurant</w:t>
      </w:r>
      <w:r>
        <w:rPr>
          <w:rFonts w:ascii="Montserrat" w:eastAsia="Montserrat" w:hAnsi="Montserrat" w:cs="Montserrat"/>
        </w:rPr>
        <w:br/>
      </w:r>
    </w:p>
    <w:tbl>
      <w:tblPr>
        <w:tblStyle w:val="a5"/>
        <w:tblW w:w="936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8750C" w14:paraId="34688C08" w14:textId="77777777">
        <w:tc>
          <w:tcPr>
            <w:tcW w:w="9360" w:type="dxa"/>
            <w:shd w:val="clear" w:color="auto" w:fill="auto"/>
            <w:tcMar>
              <w:top w:w="100" w:type="dxa"/>
              <w:left w:w="100" w:type="dxa"/>
              <w:bottom w:w="100" w:type="dxa"/>
              <w:right w:w="100" w:type="dxa"/>
            </w:tcMar>
          </w:tcPr>
          <w:p w14:paraId="08515CFA" w14:textId="77777777" w:rsidR="0068750C" w:rsidRDefault="006D0365">
            <w:pPr>
              <w:widowControl w:val="0"/>
              <w:spacing w:line="240" w:lineRule="auto"/>
              <w:rPr>
                <w:rFonts w:ascii="Montserrat" w:eastAsia="Montserrat" w:hAnsi="Montserrat" w:cs="Montserrat"/>
                <w:color w:val="275CE4"/>
              </w:rPr>
            </w:pPr>
            <w:r>
              <w:rPr>
                <w:rFonts w:ascii="Montserrat" w:eastAsia="Montserrat" w:hAnsi="Montserrat" w:cs="Montserrat"/>
              </w:rPr>
              <w:t xml:space="preserve">Scenario I chose: </w:t>
            </w:r>
          </w:p>
        </w:tc>
      </w:tr>
      <w:tr w:rsidR="0068750C" w14:paraId="0F0E3C23" w14:textId="77777777">
        <w:tc>
          <w:tcPr>
            <w:tcW w:w="9360" w:type="dxa"/>
            <w:shd w:val="clear" w:color="auto" w:fill="auto"/>
            <w:tcMar>
              <w:top w:w="100" w:type="dxa"/>
              <w:left w:w="100" w:type="dxa"/>
              <w:bottom w:w="100" w:type="dxa"/>
              <w:right w:w="100" w:type="dxa"/>
            </w:tcMar>
          </w:tcPr>
          <w:p w14:paraId="29D0E500" w14:textId="77777777" w:rsidR="0068750C" w:rsidRDefault="006D0365">
            <w:pPr>
              <w:widowControl w:val="0"/>
              <w:spacing w:line="240" w:lineRule="auto"/>
              <w:rPr>
                <w:rFonts w:ascii="Montserrat" w:eastAsia="Montserrat" w:hAnsi="Montserrat" w:cs="Montserrat"/>
                <w:color w:val="275CE4"/>
              </w:rPr>
            </w:pPr>
            <w:r>
              <w:rPr>
                <w:rFonts w:ascii="Montserrat" w:eastAsia="Montserrat" w:hAnsi="Montserrat" w:cs="Montserrat"/>
              </w:rPr>
              <w:t xml:space="preserve">Description: </w:t>
            </w:r>
          </w:p>
          <w:p w14:paraId="4DEDFF86" w14:textId="77777777" w:rsidR="0068750C" w:rsidRDefault="0068750C">
            <w:pPr>
              <w:widowControl w:val="0"/>
              <w:spacing w:line="240" w:lineRule="auto"/>
              <w:rPr>
                <w:rFonts w:ascii="Montserrat" w:eastAsia="Montserrat" w:hAnsi="Montserrat" w:cs="Montserrat"/>
                <w:color w:val="275CE4"/>
              </w:rPr>
            </w:pPr>
          </w:p>
          <w:p w14:paraId="3E709F4E" w14:textId="77777777" w:rsidR="0068750C" w:rsidRDefault="0068750C">
            <w:pPr>
              <w:widowControl w:val="0"/>
              <w:spacing w:line="240" w:lineRule="auto"/>
              <w:rPr>
                <w:rFonts w:ascii="Montserrat" w:eastAsia="Montserrat" w:hAnsi="Montserrat" w:cs="Montserrat"/>
                <w:color w:val="275CE4"/>
              </w:rPr>
            </w:pPr>
          </w:p>
          <w:p w14:paraId="019C5532" w14:textId="77777777" w:rsidR="0068750C" w:rsidRDefault="0068750C">
            <w:pPr>
              <w:widowControl w:val="0"/>
              <w:spacing w:line="240" w:lineRule="auto"/>
              <w:rPr>
                <w:rFonts w:ascii="Montserrat" w:eastAsia="Montserrat" w:hAnsi="Montserrat" w:cs="Montserrat"/>
              </w:rPr>
            </w:pPr>
          </w:p>
          <w:p w14:paraId="657D1B2E" w14:textId="77777777" w:rsidR="0068750C" w:rsidRDefault="0068750C">
            <w:pPr>
              <w:widowControl w:val="0"/>
              <w:spacing w:line="240" w:lineRule="auto"/>
              <w:rPr>
                <w:rFonts w:ascii="Montserrat" w:eastAsia="Montserrat" w:hAnsi="Montserrat" w:cs="Montserrat"/>
              </w:rPr>
            </w:pPr>
          </w:p>
          <w:p w14:paraId="0B88A083" w14:textId="77777777" w:rsidR="0068750C" w:rsidRDefault="0068750C">
            <w:pPr>
              <w:widowControl w:val="0"/>
              <w:spacing w:line="240" w:lineRule="auto"/>
              <w:rPr>
                <w:rFonts w:ascii="Montserrat" w:eastAsia="Montserrat" w:hAnsi="Montserrat" w:cs="Montserrat"/>
              </w:rPr>
            </w:pPr>
          </w:p>
          <w:p w14:paraId="138276A4" w14:textId="77777777" w:rsidR="0068750C" w:rsidRDefault="0068750C">
            <w:pPr>
              <w:widowControl w:val="0"/>
              <w:spacing w:line="240" w:lineRule="auto"/>
              <w:rPr>
                <w:rFonts w:ascii="Montserrat" w:eastAsia="Montserrat" w:hAnsi="Montserrat" w:cs="Montserrat"/>
              </w:rPr>
            </w:pPr>
          </w:p>
        </w:tc>
      </w:tr>
    </w:tbl>
    <w:p w14:paraId="3025B3ED" w14:textId="77777777" w:rsidR="0068750C" w:rsidRDefault="0068750C">
      <w:pPr>
        <w:widowControl w:val="0"/>
        <w:rPr>
          <w:rFonts w:ascii="Montserrat" w:eastAsia="Montserrat" w:hAnsi="Montserrat" w:cs="Montserrat"/>
          <w:b/>
          <w:sz w:val="20"/>
          <w:szCs w:val="20"/>
        </w:rPr>
      </w:pPr>
    </w:p>
    <w:p w14:paraId="31746131" w14:textId="77777777" w:rsidR="0068750C" w:rsidRDefault="0068750C">
      <w:pPr>
        <w:widowControl w:val="0"/>
        <w:rPr>
          <w:rFonts w:ascii="Montserrat" w:eastAsia="Montserrat" w:hAnsi="Montserrat" w:cs="Montserrat"/>
        </w:rPr>
      </w:pPr>
    </w:p>
    <w:p w14:paraId="38D65BF6" w14:textId="77777777" w:rsidR="0068750C" w:rsidRDefault="0068750C">
      <w:pPr>
        <w:widowControl w:val="0"/>
        <w:rPr>
          <w:rFonts w:ascii="Montserrat" w:eastAsia="Montserrat" w:hAnsi="Montserrat" w:cs="Montserrat"/>
          <w:b/>
        </w:rPr>
      </w:pPr>
    </w:p>
    <w:p w14:paraId="1292BEF1" w14:textId="77777777" w:rsidR="0068750C" w:rsidRDefault="0068750C">
      <w:pPr>
        <w:widowControl w:val="0"/>
        <w:rPr>
          <w:rFonts w:ascii="Montserrat" w:eastAsia="Montserrat" w:hAnsi="Montserrat" w:cs="Montserrat"/>
          <w:sz w:val="20"/>
          <w:szCs w:val="20"/>
        </w:rPr>
      </w:pPr>
    </w:p>
    <w:p w14:paraId="22B3DD79" w14:textId="77777777" w:rsidR="0068750C" w:rsidRDefault="0068750C">
      <w:pPr>
        <w:ind w:left="-450"/>
      </w:pPr>
    </w:p>
    <w:sectPr w:rsidR="0068750C">
      <w:headerReference w:type="default" r:id="rId18"/>
      <w:footerReference w:type="default" r:id="rId19"/>
      <w:pgSz w:w="12240" w:h="15840"/>
      <w:pgMar w:top="993" w:right="720" w:bottom="720" w:left="720" w:header="0" w:footer="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F036" w14:textId="77777777" w:rsidR="00056CC1" w:rsidRDefault="006D0365">
      <w:pPr>
        <w:spacing w:line="240" w:lineRule="auto"/>
      </w:pPr>
      <w:r>
        <w:separator/>
      </w:r>
    </w:p>
  </w:endnote>
  <w:endnote w:type="continuationSeparator" w:id="0">
    <w:p w14:paraId="5D58B484" w14:textId="77777777" w:rsidR="00056CC1" w:rsidRDefault="006D0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8612" w14:textId="79BD4F84" w:rsidR="0068750C" w:rsidRDefault="0068750C">
    <w:pPr>
      <w:widowControl w:val="0"/>
      <w:spacing w:line="240" w:lineRule="auto"/>
      <w:jc w:val="right"/>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CC6A" w14:textId="77777777" w:rsidR="00056CC1" w:rsidRDefault="006D0365">
      <w:pPr>
        <w:spacing w:line="240" w:lineRule="auto"/>
      </w:pPr>
      <w:r>
        <w:separator/>
      </w:r>
    </w:p>
  </w:footnote>
  <w:footnote w:type="continuationSeparator" w:id="0">
    <w:p w14:paraId="3892FA04" w14:textId="77777777" w:rsidR="00056CC1" w:rsidRDefault="006D0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413A" w14:textId="7412C9FE" w:rsidR="0068750C" w:rsidRDefault="0068750C">
    <w:pPr>
      <w:widowControl w:val="0"/>
      <w:spacing w:line="240" w:lineRule="auto"/>
      <w:ind w:right="-720" w:hanging="8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7B7A"/>
    <w:multiLevelType w:val="multilevel"/>
    <w:tmpl w:val="A4B64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976FEC"/>
    <w:multiLevelType w:val="multilevel"/>
    <w:tmpl w:val="E888306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653EA2"/>
    <w:multiLevelType w:val="multilevel"/>
    <w:tmpl w:val="0DA49D88"/>
    <w:lvl w:ilvl="0">
      <w:start w:val="1"/>
      <w:numFmt w:val="decimal"/>
      <w:lvlText w:val="%1."/>
      <w:lvlJc w:val="left"/>
      <w:pPr>
        <w:ind w:left="720" w:hanging="360"/>
      </w:pPr>
      <w:rPr>
        <w:rFonts w:ascii="Montserrat" w:eastAsia="Montserrat" w:hAnsi="Montserrat" w:cs="Montserrat"/>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A53534"/>
    <w:multiLevelType w:val="multilevel"/>
    <w:tmpl w:val="A142D0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D965B5"/>
    <w:multiLevelType w:val="multilevel"/>
    <w:tmpl w:val="56BCE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DE22CD"/>
    <w:multiLevelType w:val="multilevel"/>
    <w:tmpl w:val="71CE4CC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2793599">
    <w:abstractNumId w:val="2"/>
  </w:num>
  <w:num w:numId="2" w16cid:durableId="1427654059">
    <w:abstractNumId w:val="3"/>
  </w:num>
  <w:num w:numId="3" w16cid:durableId="1179276320">
    <w:abstractNumId w:val="5"/>
  </w:num>
  <w:num w:numId="4" w16cid:durableId="1658413963">
    <w:abstractNumId w:val="0"/>
  </w:num>
  <w:num w:numId="5" w16cid:durableId="772165201">
    <w:abstractNumId w:val="4"/>
  </w:num>
  <w:num w:numId="6" w16cid:durableId="164623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0C"/>
    <w:rsid w:val="00056CC1"/>
    <w:rsid w:val="0068750C"/>
    <w:rsid w:val="006D0365"/>
    <w:rsid w:val="00AF0AB1"/>
    <w:rsid w:val="00D54875"/>
    <w:rsid w:val="00E51DD4"/>
    <w:rsid w:val="10247626"/>
    <w:rsid w:val="19B2300F"/>
    <w:rsid w:val="43B7E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05EE8"/>
  <w15:docId w15:val="{D31E6AD6-C4FF-4179-A9DE-937E953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Montserrat" w:eastAsia="Montserrat" w:hAnsi="Montserrat" w:cs="Montserrat"/>
      <w:b/>
      <w:i/>
      <w:sz w:val="34"/>
      <w:szCs w:val="3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right"/>
    </w:pPr>
    <w:rPr>
      <w:rFonts w:ascii="Montserrat" w:eastAsia="Montserrat" w:hAnsi="Montserrat" w:cs="Montserrat"/>
      <w:b/>
      <w:i/>
      <w:color w:val="1F3B9B"/>
      <w:sz w:val="36"/>
      <w:szCs w:val="36"/>
    </w:rPr>
  </w:style>
  <w:style w:type="paragraph" w:styleId="Subtitle">
    <w:name w:val="Subtitle"/>
    <w:basedOn w:val="Normal"/>
    <w:next w:val="Normal"/>
    <w:uiPriority w:val="11"/>
    <w:qFormat/>
    <w:pPr>
      <w:keepNext/>
      <w:keepLines/>
    </w:pPr>
    <w:rPr>
      <w:rFonts w:ascii="Montserrat" w:eastAsia="Montserrat" w:hAnsi="Montserrat" w:cs="Montserrat"/>
      <w:b/>
      <w:color w:val="0C45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0AB1"/>
    <w:pPr>
      <w:tabs>
        <w:tab w:val="center" w:pos="4680"/>
        <w:tab w:val="right" w:pos="9360"/>
      </w:tabs>
      <w:spacing w:line="240" w:lineRule="auto"/>
    </w:pPr>
  </w:style>
  <w:style w:type="character" w:customStyle="1" w:styleId="HeaderChar">
    <w:name w:val="Header Char"/>
    <w:basedOn w:val="DefaultParagraphFont"/>
    <w:link w:val="Header"/>
    <w:uiPriority w:val="99"/>
    <w:rsid w:val="00AF0AB1"/>
  </w:style>
  <w:style w:type="paragraph" w:styleId="Footer">
    <w:name w:val="footer"/>
    <w:basedOn w:val="Normal"/>
    <w:link w:val="FooterChar"/>
    <w:uiPriority w:val="99"/>
    <w:unhideWhenUsed/>
    <w:rsid w:val="00AF0AB1"/>
    <w:pPr>
      <w:tabs>
        <w:tab w:val="center" w:pos="4680"/>
        <w:tab w:val="right" w:pos="9360"/>
      </w:tabs>
      <w:spacing w:line="240" w:lineRule="auto"/>
    </w:pPr>
  </w:style>
  <w:style w:type="character" w:customStyle="1" w:styleId="FooterChar">
    <w:name w:val="Footer Char"/>
    <w:basedOn w:val="DefaultParagraphFont"/>
    <w:link w:val="Footer"/>
    <w:uiPriority w:val="99"/>
    <w:rsid w:val="00AF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0XW23iuXHXKeVKykYefj0mhNViyjiN1G/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puzzle.com/media/60ef71702fabad412c0ad0e6" TargetMode="External"/><Relationship Id="rId17" Type="http://schemas.openxmlformats.org/officeDocument/2006/relationships/hyperlink" Target="https://esmt.az1.qualtrics.com/jfe/form/SV_3dQHR5heIEH6sBw" TargetMode="External"/><Relationship Id="rId2" Type="http://schemas.openxmlformats.org/officeDocument/2006/relationships/customXml" Target="../customXml/item2.xml"/><Relationship Id="rId16" Type="http://schemas.openxmlformats.org/officeDocument/2006/relationships/hyperlink" Target="https://www.youtube.com/embed/AFPgxIJHx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ocs.google.com/document/d/1_joQ6M-xHpUtrNAFwzGoWULNcklW9N5JIr53Jv-pnlI/edi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26" ma:contentTypeDescription="Create a new document." ma:contentTypeScope="" ma:versionID="fc4f98215ee76373420f330854cd08f3">
  <xsd:schema xmlns:xsd="http://www.w3.org/2001/XMLSchema" xmlns:xs="http://www.w3.org/2001/XMLSchema" xmlns:p="http://schemas.microsoft.com/office/2006/metadata/properties" xmlns:ns3="c83f051e-3d3d-4f78-bcc5-1712053af274" xmlns:ns4="92d7a5c1-71ef-4b0c-bf00-08e777b23ef5" targetNamespace="http://schemas.microsoft.com/office/2006/metadata/properties" ma:root="true" ma:fieldsID="4bb2e59c8deb79b7fea1645e9f3606a5" ns3:_="" ns4:_="">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c83f051e-3d3d-4f78-bcc5-1712053af274" xsi:nil="true"/>
    <CultureName xmlns="c83f051e-3d3d-4f78-bcc5-1712053af274" xsi:nil="true"/>
    <Owner xmlns="c83f051e-3d3d-4f78-bcc5-1712053af274">
      <UserInfo>
        <DisplayName/>
        <AccountId xsi:nil="true"/>
        <AccountType/>
      </UserInfo>
    </Owner>
    <Students xmlns="c83f051e-3d3d-4f78-bcc5-1712053af274">
      <UserInfo>
        <DisplayName/>
        <AccountId xsi:nil="true"/>
        <AccountType/>
      </UserInfo>
    </Students>
    <Invited_Students xmlns="c83f051e-3d3d-4f78-bcc5-1712053af274" xsi:nil="true"/>
    <Math_Settings xmlns="c83f051e-3d3d-4f78-bcc5-1712053af274" xsi:nil="true"/>
    <Templates xmlns="c83f051e-3d3d-4f78-bcc5-1712053af274" xsi:nil="true"/>
    <Teachers xmlns="c83f051e-3d3d-4f78-bcc5-1712053af274">
      <UserInfo>
        <DisplayName/>
        <AccountId xsi:nil="true"/>
        <AccountType/>
      </UserInfo>
    </Teachers>
    <AppVersion xmlns="c83f051e-3d3d-4f78-bcc5-1712053af274" xsi:nil="true"/>
    <LMS_Mappings xmlns="c83f051e-3d3d-4f78-bcc5-1712053af274" xsi:nil="true"/>
    <Invited_Teachers xmlns="c83f051e-3d3d-4f78-bcc5-1712053af274" xsi:nil="true"/>
    <DefaultSectionNames xmlns="c83f051e-3d3d-4f78-bcc5-1712053af274" xsi:nil="true"/>
    <Is_Collaboration_Space_Locked xmlns="c83f051e-3d3d-4f78-bcc5-1712053af274" xsi:nil="true"/>
    <Teams_Channel_Section_Location xmlns="c83f051e-3d3d-4f78-bcc5-1712053af274" xsi:nil="true"/>
    <Self_Registration_Enabled xmlns="c83f051e-3d3d-4f78-bcc5-1712053af274" xsi:nil="true"/>
    <FolderType xmlns="c83f051e-3d3d-4f78-bcc5-1712053af274" xsi:nil="true"/>
    <NotebookType xmlns="c83f051e-3d3d-4f78-bcc5-1712053af274" xsi:nil="true"/>
    <Student_Groups xmlns="c83f051e-3d3d-4f78-bcc5-1712053af274">
      <UserInfo>
        <DisplayName/>
        <AccountId xsi:nil="true"/>
        <AccountType/>
      </UserInfo>
    </Student_Groups>
    <Distribution_Groups xmlns="c83f051e-3d3d-4f78-bcc5-1712053af274" xsi:nil="true"/>
    <TeamsChannelId xmlns="c83f051e-3d3d-4f78-bcc5-1712053af274" xsi:nil="true"/>
    <IsNotebookLocked xmlns="c83f051e-3d3d-4f78-bcc5-1712053af2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0433A-2ACE-480E-BB7C-0AA2AA86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D6B61-1318-4C76-951D-5D6379FCF283}">
  <ds:schemaRefs>
    <ds:schemaRef ds:uri="http://schemas.openxmlformats.org/package/2006/metadata/core-properties"/>
    <ds:schemaRef ds:uri="http://schemas.microsoft.com/office/2006/documentManagement/types"/>
    <ds:schemaRef ds:uri="http://purl.org/dc/elements/1.1/"/>
    <ds:schemaRef ds:uri="92d7a5c1-71ef-4b0c-bf00-08e777b23ef5"/>
    <ds:schemaRef ds:uri="http://purl.org/dc/terms/"/>
    <ds:schemaRef ds:uri="http://schemas.microsoft.com/office/2006/metadata/properties"/>
    <ds:schemaRef ds:uri="http://www.w3.org/XML/1998/namespace"/>
    <ds:schemaRef ds:uri="http://schemas.microsoft.com/office/infopath/2007/PartnerControls"/>
    <ds:schemaRef ds:uri="c83f051e-3d3d-4f78-bcc5-1712053af274"/>
    <ds:schemaRef ds:uri="http://purl.org/dc/dcmitype/"/>
  </ds:schemaRefs>
</ds:datastoreItem>
</file>

<file path=customXml/itemProps3.xml><?xml version="1.0" encoding="utf-8"?>
<ds:datastoreItem xmlns:ds="http://schemas.openxmlformats.org/officeDocument/2006/customXml" ds:itemID="{73420D60-5B98-43D4-A357-96DDFDB04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G CLAWSON</dc:creator>
  <cp:lastModifiedBy>gray clawson</cp:lastModifiedBy>
  <cp:revision>2</cp:revision>
  <dcterms:created xsi:type="dcterms:W3CDTF">2022-08-07T19:48:00Z</dcterms:created>
  <dcterms:modified xsi:type="dcterms:W3CDTF">2022-08-07T19:48:00Z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0x0101003CC44A9AA87A80449AF051892C63A721</vt:lpwstr>
  </property>
</Properties>
</file>