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81E5" w14:textId="7AD2ECB6" w:rsidR="00201F0F" w:rsidRDefault="00201F0F" w:rsidP="00201F0F">
      <w:pPr>
        <w:bidi/>
        <w:jc w:val="center"/>
        <w:rPr>
          <w:b/>
          <w:bCs/>
          <w:sz w:val="20"/>
        </w:rPr>
      </w:pPr>
      <w:r>
        <w:rPr>
          <w:b/>
          <w:bCs/>
          <w:sz w:val="20"/>
          <w:szCs w:val="20"/>
          <w:rtl/>
        </w:rPr>
        <w:t>مدرسة وايتهيفن الابتدائية STEM</w:t>
      </w:r>
    </w:p>
    <w:p w14:paraId="1A803B44" w14:textId="7A3BA4C4" w:rsidR="00201F0F" w:rsidRDefault="00201F0F" w:rsidP="00201F0F">
      <w:pPr>
        <w:bidi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اتفاق أولياء الأمور والمدرسة2024</w:t>
      </w:r>
    </w:p>
    <w:p w14:paraId="4E6E8111" w14:textId="77777777" w:rsidR="00F81BF9" w:rsidRPr="0090019F" w:rsidRDefault="00F81BF9" w:rsidP="00F81BF9">
      <w:pPr>
        <w:bidi/>
        <w:jc w:val="center"/>
        <w:rPr>
          <w:b/>
          <w:bCs/>
          <w:sz w:val="10"/>
          <w:szCs w:val="10"/>
        </w:rPr>
      </w:pPr>
    </w:p>
    <w:p w14:paraId="446E70A0" w14:textId="77777777" w:rsidR="00201F0F" w:rsidRPr="00567FD2" w:rsidRDefault="00201F0F" w:rsidP="00201F0F">
      <w:pPr>
        <w:pStyle w:val="BodyText"/>
        <w:bidi/>
      </w:pPr>
      <w:r w:rsidRPr="00567FD2">
        <w:rPr>
          <w:rtl/>
        </w:rPr>
        <w:t xml:space="preserve">تم تطوير هذا الاتفاق </w:t>
      </w:r>
      <w:r w:rsidRPr="00567FD2">
        <w:rPr>
          <w:i/>
          <w:iCs/>
          <w:u w:val="single"/>
          <w:rtl/>
        </w:rPr>
        <w:t>بشكل مشترك</w:t>
      </w:r>
      <w:r w:rsidRPr="00567FD2">
        <w:rPr>
          <w:rtl/>
        </w:rPr>
        <w:t xml:space="preserve"> والاتفاق عليه من قبل أولياء الأمور والطلاب وموظفي المدرسة الابتدائية في مدرسة وايتهيفن الابتدائية. </w:t>
      </w:r>
      <w:r w:rsidRPr="00567FD2">
        <w:rPr>
          <w:i/>
          <w:iCs/>
          <w:u w:val="single"/>
          <w:rtl/>
        </w:rPr>
        <w:t>سيتقاسم جميع أصحاب المصلحة المسؤولية عن تحسين الإنجازات الأكاديمية للطلاب</w:t>
      </w:r>
      <w:r w:rsidRPr="00567FD2">
        <w:rPr>
          <w:rtl/>
        </w:rPr>
        <w:t xml:space="preserve"> بالطرق التالية ، والتي ستبني شراكة لمساعدة الأطفال على تحقيق المعايير العالية للدولة. </w:t>
      </w:r>
      <w:r w:rsidRPr="00567FD2">
        <w:rPr>
          <w:i/>
          <w:iCs/>
          <w:u w:val="single"/>
          <w:rtl/>
        </w:rPr>
        <w:t>تم تحديد الطرق التي سيكون بها الآباء مسؤولين عن دعم تعلم أطفالهم</w:t>
      </w:r>
      <w:r w:rsidRPr="00567FD2">
        <w:rPr>
          <w:rtl/>
        </w:rPr>
        <w:t xml:space="preserve"> في هذا الميثاق.</w:t>
      </w:r>
    </w:p>
    <w:p w14:paraId="5BE38A8E" w14:textId="77777777" w:rsidR="00201F0F" w:rsidRPr="00567FD2" w:rsidRDefault="00201F0F" w:rsidP="00201F0F">
      <w:pPr>
        <w:bidi/>
        <w:rPr>
          <w:sz w:val="4"/>
          <w:szCs w:val="4"/>
        </w:rPr>
      </w:pPr>
    </w:p>
    <w:p w14:paraId="43476106" w14:textId="77777777" w:rsidR="00201F0F" w:rsidRPr="00567FD2" w:rsidRDefault="00201F0F" w:rsidP="00201F0F">
      <w:pPr>
        <w:pStyle w:val="Heading1"/>
        <w:bidi/>
      </w:pPr>
      <w:r w:rsidRPr="00567FD2">
        <w:rPr>
          <w:rtl/>
        </w:rPr>
        <w:t>مسؤولية المدرسة</w:t>
      </w:r>
    </w:p>
    <w:p w14:paraId="2461EB30" w14:textId="77777777" w:rsidR="00201F0F" w:rsidRPr="00567FD2" w:rsidRDefault="00201F0F" w:rsidP="00201F0F">
      <w:pPr>
        <w:bidi/>
        <w:rPr>
          <w:sz w:val="4"/>
          <w:szCs w:val="4"/>
        </w:rPr>
      </w:pPr>
    </w:p>
    <w:p w14:paraId="5B885944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>توفير بيئة آمنة تشجع على التواصل الإيجابي بين المعلم وولي الأمر والطالب.</w:t>
      </w:r>
    </w:p>
    <w:p w14:paraId="18D574D3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 xml:space="preserve">التأكيد للمعلمين على </w:t>
      </w:r>
      <w:r w:rsidRPr="00567FD2">
        <w:rPr>
          <w:b/>
          <w:bCs/>
          <w:i/>
          <w:iCs/>
          <w:sz w:val="20"/>
          <w:szCs w:val="20"/>
          <w:u w:val="single"/>
          <w:rtl/>
        </w:rPr>
        <w:t>أهمية التواصل بين المعلم وأولياء الأمور</w:t>
      </w:r>
      <w:r w:rsidRPr="00567FD2">
        <w:rPr>
          <w:sz w:val="20"/>
          <w:szCs w:val="20"/>
          <w:rtl/>
        </w:rPr>
        <w:t>.</w:t>
      </w:r>
    </w:p>
    <w:p w14:paraId="4FEF8470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>يتم مراقبة حضور الطلاب والمعلمين والتصفيق بطرق مختلفة.</w:t>
      </w:r>
    </w:p>
    <w:p w14:paraId="32B8A8F6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>ضمان تنفيذ برنامج أكاديمي قوي يعتمد على مكونات محو الأمية المتوازنة.</w:t>
      </w:r>
    </w:p>
    <w:p w14:paraId="7136AAE6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>توفير أنشطة أولياء الأمور لدعم برنامجنا التعليمي وتعزيز التحصيل الأكاديمي للطلاب.</w:t>
      </w:r>
    </w:p>
    <w:p w14:paraId="594728F9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 xml:space="preserve">توفير </w:t>
      </w:r>
      <w:r w:rsidRPr="00567FD2">
        <w:rPr>
          <w:b/>
          <w:bCs/>
          <w:i/>
          <w:iCs/>
          <w:sz w:val="20"/>
          <w:szCs w:val="20"/>
          <w:u w:val="single"/>
          <w:rtl/>
        </w:rPr>
        <w:t>مناهج وتعليمات عالية الجودة</w:t>
      </w:r>
      <w:r w:rsidRPr="00567FD2">
        <w:rPr>
          <w:sz w:val="20"/>
          <w:szCs w:val="20"/>
          <w:rtl/>
        </w:rPr>
        <w:t xml:space="preserve"> لجميع الطلاب.</w:t>
      </w:r>
    </w:p>
    <w:p w14:paraId="19FBB632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 xml:space="preserve">سيتم منح أولياء الأمور </w:t>
      </w:r>
      <w:r w:rsidRPr="00567FD2">
        <w:rPr>
          <w:b/>
          <w:bCs/>
          <w:i/>
          <w:iCs/>
          <w:sz w:val="20"/>
          <w:szCs w:val="20"/>
          <w:u w:val="single"/>
          <w:rtl/>
        </w:rPr>
        <w:t>وصولا معقولا إلى الموظفين</w:t>
      </w:r>
      <w:r w:rsidRPr="00567FD2">
        <w:rPr>
          <w:sz w:val="20"/>
          <w:szCs w:val="20"/>
          <w:rtl/>
        </w:rPr>
        <w:t xml:space="preserve"> عبر البريد الإلكتروني والمؤتمرات الهاتفية و Dojo واجتماعات IEP وأولياء الأمور / المعلمين   </w:t>
      </w:r>
      <w:r w:rsidRPr="00567FD2">
        <w:rPr>
          <w:color w:val="FFFFFF"/>
          <w:sz w:val="20"/>
          <w:szCs w:val="20"/>
          <w:rtl/>
        </w:rPr>
        <w:t>......</w:t>
      </w:r>
      <w:r w:rsidRPr="00567FD2">
        <w:rPr>
          <w:sz w:val="20"/>
          <w:szCs w:val="20"/>
          <w:rtl/>
        </w:rPr>
        <w:t>المؤتمرات.</w:t>
      </w:r>
    </w:p>
    <w:p w14:paraId="6889588E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 xml:space="preserve">سيتم منح الآباء </w:t>
      </w:r>
      <w:r w:rsidRPr="00567FD2">
        <w:rPr>
          <w:b/>
          <w:bCs/>
          <w:i/>
          <w:iCs/>
          <w:sz w:val="20"/>
          <w:szCs w:val="20"/>
          <w:u w:val="single"/>
          <w:rtl/>
        </w:rPr>
        <w:t>فرصا للتطوع</w:t>
      </w:r>
      <w:r w:rsidRPr="00567FD2">
        <w:rPr>
          <w:sz w:val="20"/>
          <w:szCs w:val="20"/>
          <w:rtl/>
        </w:rPr>
        <w:t>.</w:t>
      </w:r>
    </w:p>
    <w:p w14:paraId="781728DB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b/>
          <w:bCs/>
          <w:i/>
          <w:iCs/>
          <w:sz w:val="20"/>
          <w:szCs w:val="20"/>
          <w:u w:val="single"/>
          <w:rtl/>
        </w:rPr>
        <w:t>عقد مؤتمرات سنوية للآباء / المعلمين لمناقشة الميثاق من حيث صلته بإنجاز أطفالهم</w:t>
      </w:r>
      <w:r w:rsidRPr="00567FD2">
        <w:rPr>
          <w:sz w:val="20"/>
          <w:szCs w:val="20"/>
          <w:rtl/>
        </w:rPr>
        <w:t>.</w:t>
      </w:r>
    </w:p>
    <w:p w14:paraId="2B8761A1" w14:textId="77777777" w:rsidR="00201F0F" w:rsidRPr="00567FD2" w:rsidRDefault="00201F0F" w:rsidP="00201F0F">
      <w:pPr>
        <w:numPr>
          <w:ilvl w:val="0"/>
          <w:numId w:val="1"/>
        </w:numPr>
        <w:tabs>
          <w:tab w:val="clear" w:pos="720"/>
          <w:tab w:val="num" w:pos="360"/>
        </w:tabs>
        <w:bidi/>
        <w:ind w:left="360" w:firstLine="0"/>
        <w:rPr>
          <w:sz w:val="20"/>
        </w:rPr>
      </w:pPr>
      <w:r w:rsidRPr="00567FD2">
        <w:rPr>
          <w:sz w:val="20"/>
          <w:szCs w:val="20"/>
          <w:rtl/>
        </w:rPr>
        <w:t xml:space="preserve">توفير </w:t>
      </w:r>
      <w:r w:rsidRPr="00567FD2">
        <w:rPr>
          <w:b/>
          <w:bCs/>
          <w:i/>
          <w:iCs/>
          <w:sz w:val="20"/>
          <w:szCs w:val="20"/>
          <w:u w:val="single"/>
          <w:rtl/>
        </w:rPr>
        <w:t>بيئة تعليمية داعمة وفعالة</w:t>
      </w:r>
      <w:r w:rsidRPr="00567FD2">
        <w:rPr>
          <w:sz w:val="20"/>
          <w:szCs w:val="20"/>
          <w:rtl/>
        </w:rPr>
        <w:t xml:space="preserve"> لجميع الطلاب.</w:t>
      </w:r>
    </w:p>
    <w:p w14:paraId="72BD6C7F" w14:textId="433B03FF" w:rsidR="00201F0F" w:rsidRPr="00201F0F" w:rsidRDefault="00201F0F" w:rsidP="00201F0F">
      <w:pPr>
        <w:bidi/>
        <w:ind w:left="360"/>
        <w:rPr>
          <w:sz w:val="8"/>
          <w:szCs w:val="8"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4ECA548" wp14:editId="2B0A4EB1">
            <wp:simplePos x="0" y="0"/>
            <wp:positionH relativeFrom="column">
              <wp:posOffset>1329055</wp:posOffset>
            </wp:positionH>
            <wp:positionV relativeFrom="page">
              <wp:posOffset>3565525</wp:posOffset>
            </wp:positionV>
            <wp:extent cx="964565" cy="273685"/>
            <wp:effectExtent l="0" t="0" r="6985" b="0"/>
            <wp:wrapSquare wrapText="bothSides"/>
            <wp:docPr id="923808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2916" w14:textId="77777777" w:rsidR="00201F0F" w:rsidRDefault="00201F0F" w:rsidP="00201F0F">
      <w:pPr>
        <w:bidi/>
        <w:rPr>
          <w:sz w:val="20"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C028" wp14:editId="08E54191">
                <wp:simplePos x="0" y="0"/>
                <wp:positionH relativeFrom="column">
                  <wp:posOffset>1038225</wp:posOffset>
                </wp:positionH>
                <wp:positionV relativeFrom="paragraph">
                  <wp:posOffset>135890</wp:posOffset>
                </wp:positionV>
                <wp:extent cx="2619375" cy="635"/>
                <wp:effectExtent l="9525" t="12065" r="9525" b="6350"/>
                <wp:wrapNone/>
                <wp:docPr id="205275766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78E9627B">
                <v:path fillok="f" arrowok="t" o:connecttype="none"/>
                <o:lock v:ext="edit" shapetype="t"/>
              </v:shapetype>
              <v:shape id="Straight Arrow Connector 1" style="position:absolute;margin-left:81.75pt;margin-top:10.7pt;width:2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"/>
            </w:pict>
          </mc:Fallback>
        </mc:AlternateContent>
      </w:r>
      <w:r w:rsidRPr="00567FD2">
        <w:rPr>
          <w:sz w:val="20"/>
          <w:szCs w:val="20"/>
          <w:rtl/>
        </w:rPr>
        <w:t xml:space="preserve">توقيع المدير      </w:t>
      </w:r>
    </w:p>
    <w:p w14:paraId="516507F9" w14:textId="77777777" w:rsidR="00201F0F" w:rsidRDefault="00201F0F" w:rsidP="00201F0F">
      <w:pPr>
        <w:bidi/>
        <w:rPr>
          <w:sz w:val="20"/>
        </w:rPr>
      </w:pPr>
    </w:p>
    <w:p w14:paraId="47139394" w14:textId="558B05A9" w:rsidR="00201F0F" w:rsidRPr="00201F0F" w:rsidRDefault="00201F0F" w:rsidP="00201F0F">
      <w:pPr>
        <w:bidi/>
        <w:rPr>
          <w:sz w:val="40"/>
          <w:szCs w:val="40"/>
        </w:rPr>
      </w:pPr>
      <w:r w:rsidRPr="00201F0F">
        <w:rPr>
          <w:sz w:val="40"/>
          <w:szCs w:val="40"/>
          <w:rtl/>
        </w:rPr>
        <w:t>مسؤولية الطالب</w:t>
      </w:r>
    </w:p>
    <w:p w14:paraId="55117665" w14:textId="77777777" w:rsidR="00201F0F" w:rsidRPr="00567FD2" w:rsidRDefault="00201F0F" w:rsidP="00201F0F">
      <w:pPr>
        <w:bidi/>
        <w:rPr>
          <w:sz w:val="4"/>
          <w:szCs w:val="4"/>
        </w:rPr>
      </w:pPr>
    </w:p>
    <w:p w14:paraId="19F7F488" w14:textId="77777777" w:rsidR="00201F0F" w:rsidRPr="00567FD2" w:rsidRDefault="00201F0F" w:rsidP="00201F0F">
      <w:pPr>
        <w:numPr>
          <w:ilvl w:val="0"/>
          <w:numId w:val="2"/>
        </w:numPr>
        <w:bidi/>
        <w:rPr>
          <w:sz w:val="20"/>
        </w:rPr>
      </w:pPr>
      <w:r w:rsidRPr="00567FD2">
        <w:rPr>
          <w:sz w:val="20"/>
          <w:szCs w:val="20"/>
          <w:rtl/>
        </w:rPr>
        <w:t>ارتداء الزي الرسمي كل يوم.</w:t>
      </w:r>
    </w:p>
    <w:p w14:paraId="586CD833" w14:textId="77777777" w:rsidR="00201F0F" w:rsidRPr="00567FD2" w:rsidRDefault="00201F0F" w:rsidP="00201F0F">
      <w:pPr>
        <w:numPr>
          <w:ilvl w:val="0"/>
          <w:numId w:val="2"/>
        </w:numPr>
        <w:bidi/>
        <w:rPr>
          <w:sz w:val="20"/>
        </w:rPr>
      </w:pPr>
      <w:r w:rsidRPr="00567FD2">
        <w:rPr>
          <w:sz w:val="20"/>
          <w:szCs w:val="20"/>
          <w:rtl/>
        </w:rPr>
        <w:t>اتباع قواعد سلوك الطالب.</w:t>
      </w:r>
    </w:p>
    <w:p w14:paraId="62AF11B7" w14:textId="77777777" w:rsidR="00201F0F" w:rsidRPr="00567FD2" w:rsidRDefault="00201F0F" w:rsidP="00201F0F">
      <w:pPr>
        <w:numPr>
          <w:ilvl w:val="0"/>
          <w:numId w:val="2"/>
        </w:numPr>
        <w:bidi/>
        <w:rPr>
          <w:sz w:val="20"/>
        </w:rPr>
      </w:pPr>
      <w:r w:rsidRPr="00567FD2">
        <w:rPr>
          <w:sz w:val="20"/>
          <w:szCs w:val="20"/>
          <w:rtl/>
        </w:rPr>
        <w:t>إكمال الواجبات المنزلية وإعادتها.</w:t>
      </w:r>
    </w:p>
    <w:p w14:paraId="7147769D" w14:textId="77777777" w:rsidR="00201F0F" w:rsidRPr="00567FD2" w:rsidRDefault="00201F0F" w:rsidP="00201F0F">
      <w:pPr>
        <w:numPr>
          <w:ilvl w:val="0"/>
          <w:numId w:val="2"/>
        </w:numPr>
        <w:bidi/>
        <w:rPr>
          <w:sz w:val="20"/>
        </w:rPr>
      </w:pPr>
      <w:r w:rsidRPr="00567FD2">
        <w:rPr>
          <w:sz w:val="20"/>
          <w:szCs w:val="20"/>
          <w:rtl/>
        </w:rPr>
        <w:t>تعال إلى المدرسة كل يوم مع اللوازم اللازمة للعمل في الفصل الدراسي.</w:t>
      </w:r>
    </w:p>
    <w:p w14:paraId="5D9E5CC5" w14:textId="77777777" w:rsidR="00201F0F" w:rsidRDefault="00201F0F" w:rsidP="00201F0F">
      <w:pPr>
        <w:numPr>
          <w:ilvl w:val="0"/>
          <w:numId w:val="2"/>
        </w:numPr>
        <w:bidi/>
        <w:rPr>
          <w:sz w:val="20"/>
        </w:rPr>
      </w:pPr>
      <w:r w:rsidRPr="00567FD2">
        <w:rPr>
          <w:sz w:val="20"/>
          <w:szCs w:val="20"/>
          <w:rtl/>
        </w:rPr>
        <w:t>حضور المدرسة يوميا وإكمال جميع مهام الفصل الدراسي.</w:t>
      </w:r>
    </w:p>
    <w:p w14:paraId="2972BB2A" w14:textId="19A5C0CA" w:rsidR="00201F0F" w:rsidRPr="00201F0F" w:rsidRDefault="00201F0F" w:rsidP="00201F0F">
      <w:pPr>
        <w:numPr>
          <w:ilvl w:val="0"/>
          <w:numId w:val="2"/>
        </w:numPr>
        <w:bidi/>
        <w:rPr>
          <w:sz w:val="20"/>
        </w:rPr>
      </w:pPr>
      <w:r>
        <w:rPr>
          <w:sz w:val="20"/>
          <w:szCs w:val="20"/>
          <w:rtl/>
        </w:rPr>
        <w:t>أحضر الجهاز المشحون إلى المدرسة يوميا.</w:t>
      </w:r>
    </w:p>
    <w:p w14:paraId="611A1035" w14:textId="77777777" w:rsidR="00201F0F" w:rsidRPr="00201F0F" w:rsidRDefault="00201F0F" w:rsidP="00201F0F">
      <w:pPr>
        <w:pStyle w:val="Heading1"/>
        <w:bidi/>
        <w:rPr>
          <w:color w:val="auto"/>
        </w:rPr>
      </w:pPr>
      <w:r w:rsidRPr="00201F0F">
        <w:rPr>
          <w:color w:val="auto"/>
          <w:rtl/>
        </w:rPr>
        <w:t>مسؤوليات المعلم</w:t>
      </w:r>
    </w:p>
    <w:p w14:paraId="3FECA0CA" w14:textId="77777777" w:rsidR="00201F0F" w:rsidRPr="00567FD2" w:rsidRDefault="00201F0F" w:rsidP="00201F0F">
      <w:pPr>
        <w:bidi/>
        <w:rPr>
          <w:sz w:val="4"/>
          <w:szCs w:val="4"/>
        </w:rPr>
      </w:pPr>
    </w:p>
    <w:p w14:paraId="73E12F8F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 xml:space="preserve">تقديم </w:t>
      </w:r>
      <w:r w:rsidRPr="00567FD2">
        <w:rPr>
          <w:b/>
          <w:bCs/>
          <w:i/>
          <w:iCs/>
          <w:sz w:val="20"/>
          <w:szCs w:val="20"/>
          <w:u w:val="single"/>
          <w:rtl/>
        </w:rPr>
        <w:t>تقارير مرحلية متكررة لأولياء الأمور</w:t>
      </w:r>
      <w:r w:rsidRPr="00567FD2">
        <w:rPr>
          <w:sz w:val="20"/>
          <w:szCs w:val="20"/>
          <w:rtl/>
        </w:rPr>
        <w:t xml:space="preserve"> فيما يتعلق بتقدم الطلاب.</w:t>
      </w:r>
    </w:p>
    <w:p w14:paraId="20EA7A69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>ناقش الاتفاق بين المدرسة وأولياء الأمور مع أولياء الأمور فيما يتعلق بإنجاز أطفالهم الفردي.</w:t>
      </w:r>
    </w:p>
    <w:p w14:paraId="5E66D28D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>توفير الواجبات المنزلية التي تعزز المهارات التي يتم تدريسها في الفصل الدراسي.</w:t>
      </w:r>
    </w:p>
    <w:p w14:paraId="29A86535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>توفير جو ترحيبي ومناسب من الناحية التنموية يفضي إلى التعلم.</w:t>
      </w:r>
    </w:p>
    <w:p w14:paraId="3C3F7101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>توفير التواصل المستمر مع أولياء الأمور من خلال: مجلدات VIP ، ودليل أولياء الأمور / الطالب ، و Dojo ، وهواتف الفصل.</w:t>
      </w:r>
    </w:p>
    <w:p w14:paraId="68DF0987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>الاستمرار في السعي لتلبية واستيعاب احتياجات كل طالب.</w:t>
      </w:r>
    </w:p>
    <w:p w14:paraId="4F7D7BE6" w14:textId="77777777" w:rsidR="00201F0F" w:rsidRPr="00567FD2" w:rsidRDefault="00201F0F" w:rsidP="00201F0F">
      <w:pPr>
        <w:numPr>
          <w:ilvl w:val="0"/>
          <w:numId w:val="3"/>
        </w:numPr>
        <w:bidi/>
        <w:rPr>
          <w:sz w:val="20"/>
        </w:rPr>
      </w:pPr>
      <w:r w:rsidRPr="00567FD2">
        <w:rPr>
          <w:sz w:val="20"/>
          <w:szCs w:val="20"/>
          <w:rtl/>
        </w:rPr>
        <w:t>التركيز على المهارات الغنية لتعزيز النمو الأكاديمي نحو تقييم TN Ready والاستعداد للمدرسة المتوسطة.</w:t>
      </w:r>
    </w:p>
    <w:p w14:paraId="1C070A10" w14:textId="77777777" w:rsidR="00201F0F" w:rsidRDefault="00201F0F" w:rsidP="00201F0F">
      <w:pPr>
        <w:numPr>
          <w:ilvl w:val="0"/>
          <w:numId w:val="3"/>
        </w:numPr>
        <w:bidi/>
        <w:rPr>
          <w:sz w:val="20"/>
        </w:rPr>
      </w:pPr>
      <w:r>
        <w:rPr>
          <w:sz w:val="20"/>
          <w:szCs w:val="20"/>
          <w:rtl/>
        </w:rPr>
        <w:t>تكريس وقتنا لتلقي التطوير المهني لاكتساب المعرفة التي ستضمن تحصيل الطلاب.</w:t>
      </w:r>
    </w:p>
    <w:p w14:paraId="5519C3AE" w14:textId="77777777" w:rsidR="00201F0F" w:rsidRDefault="00201F0F" w:rsidP="00201F0F">
      <w:pPr>
        <w:numPr>
          <w:ilvl w:val="0"/>
          <w:numId w:val="3"/>
        </w:numPr>
        <w:bidi/>
        <w:rPr>
          <w:sz w:val="20"/>
        </w:rPr>
      </w:pPr>
      <w:r>
        <w:rPr>
          <w:sz w:val="20"/>
          <w:szCs w:val="20"/>
          <w:rtl/>
        </w:rPr>
        <w:t>لدينا توقعات عالية من أنفسنا والطلاب والموظفين الآخرين.</w:t>
      </w:r>
    </w:p>
    <w:p w14:paraId="6DCEAD76" w14:textId="2612A5BF" w:rsidR="00201F0F" w:rsidRPr="00201F0F" w:rsidRDefault="00201F0F" w:rsidP="00201F0F">
      <w:pPr>
        <w:numPr>
          <w:ilvl w:val="0"/>
          <w:numId w:val="3"/>
        </w:numPr>
        <w:bidi/>
        <w:rPr>
          <w:sz w:val="20"/>
        </w:rPr>
      </w:pPr>
      <w:r>
        <w:rPr>
          <w:sz w:val="20"/>
          <w:szCs w:val="20"/>
          <w:rtl/>
        </w:rPr>
        <w:t>توفير بيئة آمنة.</w:t>
      </w:r>
    </w:p>
    <w:p w14:paraId="594F3570" w14:textId="77777777" w:rsidR="00201F0F" w:rsidRPr="00201F0F" w:rsidRDefault="00201F0F" w:rsidP="00201F0F">
      <w:pPr>
        <w:pStyle w:val="Heading1"/>
        <w:bidi/>
        <w:rPr>
          <w:color w:val="auto"/>
        </w:rPr>
      </w:pPr>
      <w:r w:rsidRPr="00201F0F">
        <w:rPr>
          <w:color w:val="auto"/>
          <w:rtl/>
        </w:rPr>
        <w:t>مسؤوليات الوالدين</w:t>
      </w:r>
    </w:p>
    <w:p w14:paraId="4EC1F609" w14:textId="77777777" w:rsidR="00201F0F" w:rsidRPr="0090019F" w:rsidRDefault="00201F0F" w:rsidP="00201F0F">
      <w:pPr>
        <w:bidi/>
        <w:rPr>
          <w:sz w:val="4"/>
          <w:szCs w:val="4"/>
        </w:rPr>
      </w:pPr>
    </w:p>
    <w:p w14:paraId="020883C7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اصطحب طفلي / أطفالي إلى المدرسة في الوقت المحدد والحضور يوميا.</w:t>
      </w:r>
    </w:p>
    <w:p w14:paraId="1BB407DE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توفير مكان للدراسة ؛ راجع واجبات طفلي المنزلية والأوراق الأخرى بشكل منتظم.</w:t>
      </w:r>
    </w:p>
    <w:p w14:paraId="649E8752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العمل بشكل تعاوني مع المدرسة للحفاظ على الانضباط المناسب.</w:t>
      </w:r>
    </w:p>
    <w:p w14:paraId="30BA440F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شجع جهود طفلي وكونه متاحا للأسئلة والدعم.</w:t>
      </w:r>
    </w:p>
    <w:p w14:paraId="74D1C32C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ألبس طفلي زيا موحدا كل يوم.</w:t>
      </w:r>
    </w:p>
    <w:p w14:paraId="2E395304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توفير بيئة آمنة ومحبة وأن تكون نموذجا إيجابيا.</w:t>
      </w:r>
    </w:p>
    <w:p w14:paraId="683286CF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توفير اللوازم والمواد اللازمة للمدرسة.</w:t>
      </w:r>
    </w:p>
    <w:p w14:paraId="756AA28A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تحقق من بطاقات تقرير التقدم في منتصف تسعة أسابيع واحضر مؤتمرات الآباء / المعلمين.</w:t>
      </w:r>
    </w:p>
    <w:p w14:paraId="16EA8531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توفير بطاقة مكتبة لطفلي.</w:t>
      </w:r>
    </w:p>
    <w:p w14:paraId="3E04626C" w14:textId="77777777" w:rsidR="00201F0F" w:rsidRPr="00567FD2" w:rsidRDefault="00201F0F" w:rsidP="00201F0F">
      <w:pPr>
        <w:numPr>
          <w:ilvl w:val="0"/>
          <w:numId w:val="4"/>
        </w:numPr>
        <w:bidi/>
        <w:rPr>
          <w:b/>
          <w:sz w:val="20"/>
        </w:rPr>
      </w:pPr>
      <w:r w:rsidRPr="00567FD2">
        <w:rPr>
          <w:b/>
          <w:bCs/>
          <w:sz w:val="20"/>
          <w:szCs w:val="20"/>
          <w:rtl/>
        </w:rPr>
        <w:t>اقرأ مع طفلي / اسمح لطفلي برؤيتي أقرأ.</w:t>
      </w:r>
    </w:p>
    <w:p w14:paraId="36A03D76" w14:textId="21ED6361" w:rsidR="00767E4D" w:rsidRPr="00C43CDB" w:rsidRDefault="00201F0F" w:rsidP="00C43CDB">
      <w:pPr>
        <w:bidi/>
        <w:rPr>
          <w:sz w:val="4"/>
          <w:szCs w:val="4"/>
        </w:rPr>
      </w:pPr>
      <w:r>
        <w:rPr>
          <w:sz w:val="20"/>
          <w:szCs w:val="20"/>
          <w:rtl/>
        </w:rPr>
        <w:t xml:space="preserve">   </w:t>
      </w:r>
      <w:r w:rsidRPr="00430429">
        <w:rPr>
          <w:rFonts w:ascii="Arial Narrow" w:hAnsi="Arial Narrow" w:cs="Arial"/>
          <w:b/>
          <w:bCs/>
          <w:i/>
          <w:iCs/>
          <w:noProof/>
          <w:color w:val="000000"/>
          <w:sz w:val="20"/>
          <w:szCs w:val="20"/>
          <w:rtl/>
        </w:rPr>
        <w:t>تاريخ المراجعة: مايو 2023</w:t>
      </w:r>
    </w:p>
    <w:sectPr w:rsidR="00767E4D" w:rsidRPr="00C43CDB" w:rsidSect="00201F0F">
      <w:pgSz w:w="12240" w:h="15840"/>
      <w:pgMar w:top="720" w:right="720" w:bottom="720" w:left="720" w:header="720" w:footer="720" w:gutter="0"/>
      <w:pgNumType w:start="2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037"/>
    <w:multiLevelType w:val="hybridMultilevel"/>
    <w:tmpl w:val="7F9C1C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C6F"/>
    <w:multiLevelType w:val="hybridMultilevel"/>
    <w:tmpl w:val="140EE2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880"/>
    <w:multiLevelType w:val="hybridMultilevel"/>
    <w:tmpl w:val="9C18C8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05EA"/>
    <w:multiLevelType w:val="hybridMultilevel"/>
    <w:tmpl w:val="07E8BD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139901">
    <w:abstractNumId w:val="1"/>
  </w:num>
  <w:num w:numId="2" w16cid:durableId="1447231532">
    <w:abstractNumId w:val="0"/>
  </w:num>
  <w:num w:numId="3" w16cid:durableId="1270696245">
    <w:abstractNumId w:val="2"/>
  </w:num>
  <w:num w:numId="4" w16cid:durableId="69985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0F"/>
    <w:rsid w:val="00027472"/>
    <w:rsid w:val="00201F0F"/>
    <w:rsid w:val="002643A9"/>
    <w:rsid w:val="00767E4D"/>
    <w:rsid w:val="00823A12"/>
    <w:rsid w:val="00C43CDB"/>
    <w:rsid w:val="00F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96B6"/>
  <w15:chartTrackingRefBased/>
  <w15:docId w15:val="{1C4862D7-A827-4530-9742-BFDA4DCC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F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201F0F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201F0F"/>
    <w:rPr>
      <w:rFonts w:ascii="Times New Roman" w:eastAsia="Times New Roman" w:hAnsi="Times New Roman" w:cs="Times New Roman"/>
      <w:b/>
      <w:bCs/>
      <w:kern w:val="0"/>
      <w:sz w:val="2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643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d6b8d5-73fa-4cd2-8a20-79a046a9bf55">
      <UserInfo>
        <DisplayName/>
        <AccountId xsi:nil="true"/>
        <AccountType/>
      </UserInfo>
    </Owner>
    <_ip_UnifiedCompliancePolicyUIAction xmlns="http://schemas.microsoft.com/sharepoint/v3" xsi:nil="true"/>
    <Invited_Leaders xmlns="cbd6b8d5-73fa-4cd2-8a20-79a046a9bf55" xsi:nil="true"/>
    <Is_Collaboration_Space_Locked xmlns="cbd6b8d5-73fa-4cd2-8a20-79a046a9bf55" xsi:nil="true"/>
    <Templates xmlns="cbd6b8d5-73fa-4cd2-8a20-79a046a9bf55" xsi:nil="true"/>
    <Leaders xmlns="cbd6b8d5-73fa-4cd2-8a20-79a046a9bf55">
      <UserInfo>
        <DisplayName/>
        <AccountId xsi:nil="true"/>
        <AccountType/>
      </UserInfo>
    </Leaders>
    <Distribution_Groups xmlns="cbd6b8d5-73fa-4cd2-8a20-79a046a9bf55" xsi:nil="true"/>
    <LMS_Mappings xmlns="cbd6b8d5-73fa-4cd2-8a20-79a046a9bf55" xsi:nil="true"/>
    <Invited_Members xmlns="cbd6b8d5-73fa-4cd2-8a20-79a046a9bf55" xsi:nil="true"/>
    <CultureName xmlns="cbd6b8d5-73fa-4cd2-8a20-79a046a9bf55" xsi:nil="true"/>
    <_ip_UnifiedCompliancePolicyProperties xmlns="http://schemas.microsoft.com/sharepoint/v3" xsi:nil="true"/>
    <Teams_Channel_Section_Location xmlns="cbd6b8d5-73fa-4cd2-8a20-79a046a9bf55" xsi:nil="true"/>
    <Self_Registration_Enabled xmlns="cbd6b8d5-73fa-4cd2-8a20-79a046a9bf55" xsi:nil="true"/>
    <FolderType xmlns="cbd6b8d5-73fa-4cd2-8a20-79a046a9bf55" xsi:nil="true"/>
    <AppVersion xmlns="cbd6b8d5-73fa-4cd2-8a20-79a046a9bf55" xsi:nil="true"/>
    <_activity xmlns="cbd6b8d5-73fa-4cd2-8a20-79a046a9bf55" xsi:nil="true"/>
    <Math_Settings xmlns="cbd6b8d5-73fa-4cd2-8a20-79a046a9bf55" xsi:nil="true"/>
    <Members xmlns="cbd6b8d5-73fa-4cd2-8a20-79a046a9bf55">
      <UserInfo>
        <DisplayName/>
        <AccountId xsi:nil="true"/>
        <AccountType/>
      </UserInfo>
    </Members>
    <Member_Groups xmlns="cbd6b8d5-73fa-4cd2-8a20-79a046a9bf55">
      <UserInfo>
        <DisplayName/>
        <AccountId xsi:nil="true"/>
        <AccountType/>
      </UserInfo>
    </Member_Groups>
    <Has_Leaders_Only_SectionGroup xmlns="cbd6b8d5-73fa-4cd2-8a20-79a046a9bf55" xsi:nil="true"/>
    <NotebookType xmlns="cbd6b8d5-73fa-4cd2-8a20-79a046a9bf55" xsi:nil="true"/>
    <TeamsChannelId xmlns="cbd6b8d5-73fa-4cd2-8a20-79a046a9bf55" xsi:nil="true"/>
    <IsNotebookLocked xmlns="cbd6b8d5-73fa-4cd2-8a20-79a046a9bf55" xsi:nil="true"/>
    <DefaultSectionNames xmlns="cbd6b8d5-73fa-4cd2-8a20-79a046a9bf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8CE0BB3305A428D180EF653CEFE1D" ma:contentTypeVersion="41" ma:contentTypeDescription="Create a new document." ma:contentTypeScope="" ma:versionID="0c37e718e770a84e4aa540d8e90691cd">
  <xsd:schema xmlns:xsd="http://www.w3.org/2001/XMLSchema" xmlns:xs="http://www.w3.org/2001/XMLSchema" xmlns:p="http://schemas.microsoft.com/office/2006/metadata/properties" xmlns:ns1="http://schemas.microsoft.com/sharepoint/v3" xmlns:ns3="cbd6b8d5-73fa-4cd2-8a20-79a046a9bf55" xmlns:ns4="07f447ed-7b0a-4787-9edc-330bab0d9244" targetNamespace="http://schemas.microsoft.com/office/2006/metadata/properties" ma:root="true" ma:fieldsID="51e45ebc21bb2cf4a560359dda5c69d3" ns1:_="" ns3:_="" ns4:_="">
    <xsd:import namespace="http://schemas.microsoft.com/sharepoint/v3"/>
    <xsd:import namespace="cbd6b8d5-73fa-4cd2-8a20-79a046a9bf55"/>
    <xsd:import namespace="07f447ed-7b0a-4787-9edc-330bab0d9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6b8d5-73fa-4cd2-8a20-79a046a9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47ed-7b0a-4787-9edc-330bab0d9244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9CC21-C416-4CC1-96CA-CE0C6C70B12C}">
  <ds:schemaRefs>
    <ds:schemaRef ds:uri="http://schemas.microsoft.com/office/2006/metadata/properties"/>
    <ds:schemaRef ds:uri="http://schemas.microsoft.com/office/infopath/2007/PartnerControls"/>
    <ds:schemaRef ds:uri="cbd6b8d5-73fa-4cd2-8a20-79a046a9bf5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FC7CE3-2496-44B6-BC85-AB968A345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d6b8d5-73fa-4cd2-8a20-79a046a9bf55"/>
    <ds:schemaRef ds:uri="07f447ed-7b0a-4787-9edc-330bab0d9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EC05C-0B19-475B-A08E-CCCBBD843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 STOKES</dc:creator>
  <cp:keywords/>
  <dc:description/>
  <cp:lastModifiedBy>CHERYL L LACY</cp:lastModifiedBy>
  <cp:revision>2</cp:revision>
  <dcterms:created xsi:type="dcterms:W3CDTF">2025-02-11T21:37:00Z</dcterms:created>
  <dcterms:modified xsi:type="dcterms:W3CDTF">2025-02-11T21:37:00Z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0x010100A868CE0BB3305A428D180EF653CEFE1D</vt:lpwstr>
  </property>
</Properties>
</file>