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C4280" w14:textId="38917C15" w:rsidR="00812758" w:rsidRDefault="00812758" w:rsidP="00515B3A">
      <w:pPr>
        <w:rPr>
          <w:rFonts w:ascii="Open Sans" w:hAnsi="Open Sans" w:cs="Open Sans"/>
          <w:sz w:val="20"/>
        </w:rPr>
      </w:pPr>
    </w:p>
    <w:p w14:paraId="23B6A5D0" w14:textId="3FDDE2E3" w:rsidR="00525E65" w:rsidRPr="00A86134" w:rsidRDefault="004909D2" w:rsidP="00267638">
      <w:pPr>
        <w:pStyle w:val="Heading1"/>
        <w:rPr>
          <w:color w:val="C82630" w:themeColor="accent1"/>
        </w:rPr>
      </w:pPr>
      <w:r w:rsidRPr="00A86134">
        <w:rPr>
          <w:color w:val="C82630" w:themeColor="accent1"/>
        </w:rPr>
        <w:t>Family Literacy Nights</w:t>
      </w:r>
    </w:p>
    <w:p w14:paraId="3103DB0E" w14:textId="20C77DD0" w:rsidR="00525E65" w:rsidRPr="002852B6" w:rsidRDefault="00267638" w:rsidP="00525E65">
      <w:pPr>
        <w:pStyle w:val="HeaderB"/>
      </w:pPr>
      <w:r>
        <w:rPr>
          <w:rStyle w:val="HeaderBChar"/>
        </w:rPr>
        <w:t>Turnkey Package</w:t>
      </w:r>
    </w:p>
    <w:p w14:paraId="7BF76E4A" w14:textId="0676539A" w:rsidR="00525E65" w:rsidRPr="002852B6" w:rsidRDefault="00525E65" w:rsidP="00525E65">
      <w:pPr>
        <w:pStyle w:val="HeadingC"/>
      </w:pPr>
      <w:r w:rsidRPr="002852B6">
        <w:t xml:space="preserve">for </w:t>
      </w:r>
      <w:r w:rsidR="00267638">
        <w:t>Districts</w:t>
      </w:r>
    </w:p>
    <w:p w14:paraId="40255134" w14:textId="71DD61B2" w:rsidR="004909D2" w:rsidRDefault="004909D2" w:rsidP="61C3EC18">
      <w:pPr>
        <w:pStyle w:val="paragraph"/>
        <w:spacing w:before="0" w:beforeAutospacing="0" w:after="0" w:afterAutospacing="0"/>
        <w:textAlignment w:val="baseline"/>
        <w:rPr>
          <w:rStyle w:val="eop"/>
          <w:rFonts w:ascii="Open Sans" w:eastAsia="Open Sans" w:hAnsi="Open Sans" w:cs="Open Sans"/>
          <w:sz w:val="20"/>
          <w:szCs w:val="20"/>
        </w:rPr>
      </w:pPr>
      <w:r w:rsidRPr="61C3EC18">
        <w:rPr>
          <w:rStyle w:val="normaltextrun"/>
          <w:rFonts w:ascii="Open Sans" w:eastAsia="Open Sans" w:hAnsi="Open Sans" w:cs="Open Sans"/>
          <w:sz w:val="20"/>
          <w:szCs w:val="20"/>
        </w:rPr>
        <w:t>The Family Literacy Guides for Learning</w:t>
      </w:r>
      <w:r w:rsidRPr="61C3EC18">
        <w:rPr>
          <w:rFonts w:ascii="Open Sans" w:eastAsia="Open Sans" w:hAnsi="Open Sans" w:cs="Open Sans"/>
          <w:sz w:val="20"/>
          <w:szCs w:val="20"/>
        </w:rPr>
        <w:t xml:space="preserve"> </w:t>
      </w:r>
      <w:r w:rsidRPr="61C3EC18">
        <w:rPr>
          <w:rStyle w:val="normaltextrun"/>
          <w:rFonts w:ascii="Open Sans" w:eastAsia="Open Sans" w:hAnsi="Open Sans" w:cs="Open Sans"/>
          <w:sz w:val="20"/>
          <w:szCs w:val="20"/>
        </w:rPr>
        <w:t>contain a summary of key points, specific tips for families, and links to resources. The department offer</w:t>
      </w:r>
      <w:r w:rsidR="367BB1C2" w:rsidRPr="61C3EC18">
        <w:rPr>
          <w:rStyle w:val="normaltextrun"/>
          <w:rFonts w:ascii="Open Sans" w:eastAsia="Open Sans" w:hAnsi="Open Sans" w:cs="Open Sans"/>
          <w:sz w:val="20"/>
          <w:szCs w:val="20"/>
        </w:rPr>
        <w:t>s</w:t>
      </w:r>
      <w:r w:rsidRPr="61C3EC18">
        <w:rPr>
          <w:rStyle w:val="normaltextrun"/>
          <w:rFonts w:ascii="Open Sans" w:eastAsia="Open Sans" w:hAnsi="Open Sans" w:cs="Open Sans"/>
          <w:sz w:val="20"/>
          <w:szCs w:val="20"/>
        </w:rPr>
        <w:t> some suggestions </w:t>
      </w:r>
      <w:r w:rsidR="1822B20C" w:rsidRPr="61C3EC18">
        <w:rPr>
          <w:rStyle w:val="normaltextrun"/>
          <w:rFonts w:ascii="Open Sans" w:eastAsia="Open Sans" w:hAnsi="Open Sans" w:cs="Open Sans"/>
          <w:sz w:val="20"/>
          <w:szCs w:val="20"/>
        </w:rPr>
        <w:t>for</w:t>
      </w:r>
      <w:r w:rsidRPr="61C3EC18">
        <w:rPr>
          <w:rStyle w:val="normaltextrun"/>
          <w:rFonts w:ascii="Open Sans" w:eastAsia="Open Sans" w:hAnsi="Open Sans" w:cs="Open Sans"/>
          <w:sz w:val="20"/>
          <w:szCs w:val="20"/>
        </w:rPr>
        <w:t> using these guides:</w:t>
      </w:r>
      <w:r w:rsidRPr="61C3EC18">
        <w:rPr>
          <w:rStyle w:val="eop"/>
          <w:rFonts w:ascii="Open Sans" w:eastAsia="Open Sans" w:hAnsi="Open Sans" w:cs="Open Sans"/>
          <w:sz w:val="20"/>
          <w:szCs w:val="20"/>
        </w:rPr>
        <w:t> </w:t>
      </w:r>
    </w:p>
    <w:p w14:paraId="17913797" w14:textId="2AA8FA1B" w:rsidR="004909D2" w:rsidRPr="004909D2" w:rsidRDefault="004909D2" w:rsidP="61C3EC18">
      <w:pPr>
        <w:pStyle w:val="ListParagraph"/>
        <w:numPr>
          <w:ilvl w:val="0"/>
          <w:numId w:val="5"/>
        </w:numPr>
        <w:rPr>
          <w:rFonts w:eastAsia="Open Sans"/>
          <w:sz w:val="20"/>
          <w:szCs w:val="20"/>
        </w:rPr>
      </w:pPr>
      <w:r w:rsidRPr="61C3EC18">
        <w:rPr>
          <w:rFonts w:eastAsia="Open Sans"/>
          <w:sz w:val="20"/>
          <w:szCs w:val="20"/>
        </w:rPr>
        <w:t>Districts and community partners can email these to families after they attend</w:t>
      </w:r>
      <w:r w:rsidR="79950CBD" w:rsidRPr="61C3EC18">
        <w:rPr>
          <w:rFonts w:eastAsia="Open Sans"/>
          <w:sz w:val="20"/>
          <w:szCs w:val="20"/>
        </w:rPr>
        <w:t xml:space="preserve"> the Family Literacy Night</w:t>
      </w:r>
      <w:r w:rsidRPr="61C3EC18">
        <w:rPr>
          <w:rFonts w:eastAsia="Open Sans"/>
          <w:sz w:val="20"/>
          <w:szCs w:val="20"/>
        </w:rPr>
        <w:t>.  </w:t>
      </w:r>
    </w:p>
    <w:p w14:paraId="51D75B84" w14:textId="086DBD2D" w:rsidR="004909D2" w:rsidRPr="004909D2" w:rsidRDefault="004909D2" w:rsidP="61C3EC18">
      <w:pPr>
        <w:pStyle w:val="ListParagraph"/>
        <w:numPr>
          <w:ilvl w:val="0"/>
          <w:numId w:val="5"/>
        </w:numPr>
        <w:rPr>
          <w:rFonts w:eastAsia="Open Sans"/>
          <w:sz w:val="20"/>
          <w:szCs w:val="20"/>
        </w:rPr>
      </w:pPr>
      <w:r w:rsidRPr="61C3EC18">
        <w:rPr>
          <w:rFonts w:eastAsia="Open Sans"/>
          <w:sz w:val="20"/>
          <w:szCs w:val="20"/>
        </w:rPr>
        <w:t xml:space="preserve">They are </w:t>
      </w:r>
      <w:r w:rsidR="4BF5D6D1" w:rsidRPr="61C3EC18">
        <w:rPr>
          <w:rFonts w:eastAsia="Open Sans"/>
          <w:sz w:val="20"/>
          <w:szCs w:val="20"/>
        </w:rPr>
        <w:t>meant</w:t>
      </w:r>
      <w:r w:rsidRPr="61C3EC18">
        <w:rPr>
          <w:rFonts w:eastAsia="Open Sans"/>
          <w:sz w:val="20"/>
          <w:szCs w:val="20"/>
        </w:rPr>
        <w:t xml:space="preserve"> to be sent weekly, </w:t>
      </w:r>
      <w:r w:rsidRPr="61C3EC18">
        <w:rPr>
          <w:rFonts w:eastAsia="Open Sans"/>
          <w:i/>
          <w:iCs/>
          <w:sz w:val="20"/>
          <w:szCs w:val="20"/>
        </w:rPr>
        <w:t>not all at once</w:t>
      </w:r>
      <w:r w:rsidRPr="61C3EC18">
        <w:rPr>
          <w:rFonts w:eastAsia="Open Sans"/>
          <w:sz w:val="20"/>
          <w:szCs w:val="20"/>
        </w:rPr>
        <w:t>. This will keep the topic front of mind and prevent information overload.  </w:t>
      </w:r>
    </w:p>
    <w:p w14:paraId="78B5911C" w14:textId="6F9D66E2" w:rsidR="00AB74CC" w:rsidRPr="00940EC6" w:rsidRDefault="004909D2" w:rsidP="00AB74CC">
      <w:pPr>
        <w:pStyle w:val="ListParagraph"/>
        <w:numPr>
          <w:ilvl w:val="0"/>
          <w:numId w:val="5"/>
        </w:numPr>
        <w:rPr>
          <w:rFonts w:eastAsia="Open Sans"/>
          <w:sz w:val="20"/>
          <w:szCs w:val="20"/>
        </w:rPr>
      </w:pPr>
      <w:r w:rsidRPr="61C3EC18">
        <w:rPr>
          <w:rFonts w:eastAsia="Open Sans"/>
          <w:sz w:val="20"/>
          <w:szCs w:val="20"/>
        </w:rPr>
        <w:t>Districts and community partners can use these as examples to create their own guide with district- and region-specific resources.  </w:t>
      </w:r>
    </w:p>
    <w:p w14:paraId="7C03FB9F" w14:textId="77F842D8" w:rsidR="004909D2" w:rsidRDefault="004909D2" w:rsidP="61C3EC18">
      <w:pPr>
        <w:pStyle w:val="paragraph"/>
        <w:spacing w:before="0" w:beforeAutospacing="0" w:after="0" w:afterAutospacing="0"/>
        <w:textAlignment w:val="baseline"/>
        <w:rPr>
          <w:rStyle w:val="normaltextrun"/>
          <w:rFonts w:ascii="Open Sans" w:eastAsia="Open Sans" w:hAnsi="Open Sans" w:cs="Open Sans"/>
          <w:sz w:val="20"/>
          <w:szCs w:val="20"/>
        </w:rPr>
      </w:pPr>
    </w:p>
    <w:p w14:paraId="32B8DF13" w14:textId="77777777" w:rsidR="004909D2" w:rsidRPr="00914ACC" w:rsidRDefault="004909D2" w:rsidP="61C3EC18">
      <w:pPr>
        <w:rPr>
          <w:rFonts w:ascii="Open Sans" w:eastAsia="Open Sans" w:hAnsi="Open Sans" w:cs="Open Sans"/>
          <w:sz w:val="20"/>
          <w:szCs w:val="20"/>
        </w:rPr>
      </w:pPr>
      <w:r w:rsidRPr="61C3EC18">
        <w:rPr>
          <w:rFonts w:ascii="Open Sans" w:eastAsia="Open Sans" w:hAnsi="Open Sans" w:cs="Open Sans"/>
          <w:sz w:val="20"/>
          <w:szCs w:val="20"/>
        </w:rPr>
        <w:t>Family Literacy Guides for Learning</w:t>
      </w:r>
    </w:p>
    <w:p w14:paraId="7952A58E" w14:textId="155A987B" w:rsidR="004909D2" w:rsidRPr="00914ACC" w:rsidRDefault="0087106C" w:rsidP="61C3EC18">
      <w:pPr>
        <w:rPr>
          <w:rFonts w:ascii="Open Sans" w:eastAsia="Open Sans" w:hAnsi="Open Sans" w:cs="Open Sans"/>
          <w:b/>
          <w:bCs/>
          <w:sz w:val="20"/>
          <w:szCs w:val="20"/>
        </w:rPr>
      </w:pPr>
      <w:hyperlink w:anchor="_Family_Literacy_Guides">
        <w:r w:rsidR="004909D2" w:rsidRPr="61C3EC18">
          <w:rPr>
            <w:rStyle w:val="Hyperlink"/>
            <w:rFonts w:ascii="Open Sans" w:eastAsia="Open Sans" w:hAnsi="Open Sans" w:cs="Open Sans"/>
            <w:b/>
            <w:bCs/>
            <w:sz w:val="20"/>
            <w:szCs w:val="20"/>
          </w:rPr>
          <w:t>Tip Sheet 1</w:t>
        </w:r>
      </w:hyperlink>
    </w:p>
    <w:p w14:paraId="72A627A0" w14:textId="42C90798" w:rsidR="004909D2" w:rsidRPr="00914ACC" w:rsidRDefault="0087106C" w:rsidP="61C3EC18">
      <w:pPr>
        <w:rPr>
          <w:rFonts w:ascii="Open Sans" w:eastAsia="Open Sans" w:hAnsi="Open Sans" w:cs="Open Sans"/>
          <w:b/>
          <w:bCs/>
          <w:sz w:val="20"/>
          <w:szCs w:val="20"/>
        </w:rPr>
      </w:pPr>
      <w:hyperlink w:anchor="_Family_Literacy_Guides_1">
        <w:r w:rsidR="004909D2" w:rsidRPr="61C3EC18">
          <w:rPr>
            <w:rStyle w:val="Hyperlink"/>
            <w:rFonts w:ascii="Open Sans" w:eastAsia="Open Sans" w:hAnsi="Open Sans" w:cs="Open Sans"/>
            <w:b/>
            <w:bCs/>
            <w:sz w:val="20"/>
            <w:szCs w:val="20"/>
          </w:rPr>
          <w:t>Tip She</w:t>
        </w:r>
        <w:r w:rsidR="004909D2" w:rsidRPr="61C3EC18">
          <w:rPr>
            <w:rStyle w:val="Hyperlink"/>
            <w:rFonts w:ascii="Open Sans" w:eastAsia="Open Sans" w:hAnsi="Open Sans" w:cs="Open Sans"/>
            <w:b/>
            <w:bCs/>
            <w:sz w:val="20"/>
            <w:szCs w:val="20"/>
          </w:rPr>
          <w:t>e</w:t>
        </w:r>
        <w:r w:rsidR="004909D2" w:rsidRPr="61C3EC18">
          <w:rPr>
            <w:rStyle w:val="Hyperlink"/>
            <w:rFonts w:ascii="Open Sans" w:eastAsia="Open Sans" w:hAnsi="Open Sans" w:cs="Open Sans"/>
            <w:b/>
            <w:bCs/>
            <w:sz w:val="20"/>
            <w:szCs w:val="20"/>
          </w:rPr>
          <w:t>t 2</w:t>
        </w:r>
      </w:hyperlink>
    </w:p>
    <w:p w14:paraId="6B4B2CD1" w14:textId="0D43059F" w:rsidR="004909D2" w:rsidRPr="00914ACC" w:rsidRDefault="0087106C" w:rsidP="61C3EC18">
      <w:pPr>
        <w:rPr>
          <w:rFonts w:ascii="Open Sans" w:eastAsia="Open Sans" w:hAnsi="Open Sans" w:cs="Open Sans"/>
          <w:b/>
          <w:bCs/>
          <w:sz w:val="20"/>
          <w:szCs w:val="20"/>
        </w:rPr>
      </w:pPr>
      <w:hyperlink w:anchor="_Family_Literacy_Guides_2">
        <w:r w:rsidR="004909D2" w:rsidRPr="61C3EC18">
          <w:rPr>
            <w:rStyle w:val="Hyperlink"/>
            <w:rFonts w:ascii="Open Sans" w:eastAsia="Open Sans" w:hAnsi="Open Sans" w:cs="Open Sans"/>
            <w:b/>
            <w:bCs/>
            <w:sz w:val="20"/>
            <w:szCs w:val="20"/>
          </w:rPr>
          <w:t>Tip Sheet 3</w:t>
        </w:r>
      </w:hyperlink>
    </w:p>
    <w:p w14:paraId="3E034C55" w14:textId="3BEF0715" w:rsidR="004909D2" w:rsidRPr="00914ACC" w:rsidRDefault="0087106C" w:rsidP="61C3EC18">
      <w:pPr>
        <w:rPr>
          <w:rFonts w:ascii="Open Sans" w:eastAsia="Open Sans" w:hAnsi="Open Sans" w:cs="Open Sans"/>
          <w:b/>
          <w:bCs/>
          <w:sz w:val="20"/>
          <w:szCs w:val="20"/>
        </w:rPr>
      </w:pPr>
      <w:hyperlink w:anchor="_Family_Literacy_Guides_3">
        <w:r w:rsidR="004909D2" w:rsidRPr="61C3EC18">
          <w:rPr>
            <w:rStyle w:val="Hyperlink"/>
            <w:rFonts w:ascii="Open Sans" w:eastAsia="Open Sans" w:hAnsi="Open Sans" w:cs="Open Sans"/>
            <w:b/>
            <w:bCs/>
            <w:sz w:val="20"/>
            <w:szCs w:val="20"/>
          </w:rPr>
          <w:t>Tip Sheet 4</w:t>
        </w:r>
      </w:hyperlink>
    </w:p>
    <w:p w14:paraId="0A29492A" w14:textId="6CE88AED" w:rsidR="004909D2" w:rsidRDefault="004909D2" w:rsidP="004909D2">
      <w:pPr>
        <w:pStyle w:val="paragraph"/>
        <w:spacing w:before="0" w:beforeAutospacing="0" w:after="0" w:afterAutospacing="0"/>
        <w:textAlignment w:val="baseline"/>
        <w:rPr>
          <w:rStyle w:val="normaltextrun"/>
          <w:rFonts w:ascii="Calibri" w:hAnsi="Calibri" w:cs="Calibri"/>
          <w:sz w:val="22"/>
          <w:szCs w:val="22"/>
        </w:rPr>
      </w:pPr>
    </w:p>
    <w:p w14:paraId="6415B179" w14:textId="73BC8681" w:rsidR="004909D2" w:rsidRDefault="004909D2">
      <w:pPr>
        <w:rPr>
          <w:rStyle w:val="normaltextrun"/>
          <w:rFonts w:ascii="Calibri" w:eastAsia="Times New Roman" w:hAnsi="Calibri" w:cs="Calibri"/>
        </w:rPr>
      </w:pPr>
      <w:r>
        <w:rPr>
          <w:rStyle w:val="normaltextrun"/>
          <w:rFonts w:ascii="Calibri" w:hAnsi="Calibri" w:cs="Calibri"/>
        </w:rPr>
        <w:br w:type="page"/>
      </w:r>
    </w:p>
    <w:p w14:paraId="0ABAA1BA" w14:textId="77777777" w:rsidR="004909D2" w:rsidRPr="007B4D30" w:rsidRDefault="004909D2" w:rsidP="004909D2">
      <w:pPr>
        <w:pStyle w:val="Heading2"/>
        <w:rPr>
          <w:rFonts w:eastAsiaTheme="minorEastAsia"/>
        </w:rPr>
      </w:pPr>
      <w:bookmarkStart w:id="0" w:name="_Family_Literacy_Guides"/>
      <w:bookmarkEnd w:id="0"/>
      <w:r w:rsidRPr="007B4D30">
        <w:rPr>
          <w:rFonts w:eastAsiaTheme="minorEastAsia"/>
        </w:rPr>
        <w:lastRenderedPageBreak/>
        <w:t>Family Literacy Guides for Learning: Tip Sheet 1</w:t>
      </w:r>
    </w:p>
    <w:p w14:paraId="77311E9E" w14:textId="66466FE4" w:rsidR="004909D2" w:rsidRPr="004909D2" w:rsidRDefault="004909D2" w:rsidP="61C3EC18">
      <w:pPr>
        <w:rPr>
          <w:rFonts w:ascii="Open Sans" w:eastAsia="Open Sans" w:hAnsi="Open Sans" w:cs="Open Sans"/>
          <w:sz w:val="20"/>
          <w:szCs w:val="20"/>
        </w:rPr>
      </w:pPr>
      <w:r w:rsidRPr="61C3EC18">
        <w:rPr>
          <w:rFonts w:ascii="Open Sans" w:eastAsia="Open Sans" w:hAnsi="Open Sans" w:cs="Open Sans"/>
          <w:sz w:val="20"/>
          <w:szCs w:val="20"/>
        </w:rPr>
        <w:t xml:space="preserve">In our first tip sheet, we want to give a summary of what we talked about </w:t>
      </w:r>
      <w:r w:rsidR="65E1427C" w:rsidRPr="61C3EC18">
        <w:rPr>
          <w:rFonts w:ascii="Open Sans" w:eastAsia="Open Sans" w:hAnsi="Open Sans" w:cs="Open Sans"/>
          <w:sz w:val="20"/>
          <w:szCs w:val="20"/>
        </w:rPr>
        <w:t>at</w:t>
      </w:r>
      <w:r w:rsidRPr="61C3EC18">
        <w:rPr>
          <w:rFonts w:ascii="Open Sans" w:eastAsia="Open Sans" w:hAnsi="Open Sans" w:cs="Open Sans"/>
          <w:sz w:val="20"/>
          <w:szCs w:val="20"/>
        </w:rPr>
        <w:t xml:space="preserve"> our Family Literacy Night. Also, we want you to have links to all the great resources to help your children grow as readers.</w:t>
      </w:r>
    </w:p>
    <w:p w14:paraId="32707E53" w14:textId="4678F39F" w:rsidR="004909D2" w:rsidRPr="004909D2" w:rsidRDefault="004909D2" w:rsidP="61C3EC18">
      <w:pPr>
        <w:rPr>
          <w:rFonts w:ascii="Open Sans" w:eastAsia="Open Sans" w:hAnsi="Open Sans" w:cs="Open Sans"/>
          <w:b/>
          <w:bCs/>
          <w:sz w:val="20"/>
          <w:szCs w:val="20"/>
        </w:rPr>
      </w:pPr>
      <w:r w:rsidRPr="61C3EC18">
        <w:rPr>
          <w:rFonts w:ascii="Open Sans" w:eastAsia="Open Sans" w:hAnsi="Open Sans" w:cs="Open Sans"/>
          <w:b/>
          <w:bCs/>
          <w:sz w:val="20"/>
          <w:szCs w:val="20"/>
        </w:rPr>
        <w:t>Summary of Our Family Literacy Night</w:t>
      </w:r>
    </w:p>
    <w:p w14:paraId="20AAF16C" w14:textId="77777777" w:rsidR="004909D2" w:rsidRPr="004909D2" w:rsidRDefault="004909D2" w:rsidP="61C3EC18">
      <w:pPr>
        <w:rPr>
          <w:rFonts w:ascii="Open Sans" w:eastAsia="Open Sans" w:hAnsi="Open Sans" w:cs="Open Sans"/>
          <w:b/>
          <w:bCs/>
          <w:sz w:val="20"/>
          <w:szCs w:val="20"/>
        </w:rPr>
      </w:pPr>
      <w:r w:rsidRPr="61C3EC18">
        <w:rPr>
          <w:rFonts w:ascii="Open Sans" w:eastAsia="Open Sans" w:hAnsi="Open Sans" w:cs="Open Sans"/>
          <w:b/>
          <w:bCs/>
          <w:sz w:val="20"/>
          <w:szCs w:val="20"/>
        </w:rPr>
        <w:t>Birth to Age 8</w:t>
      </w:r>
    </w:p>
    <w:p w14:paraId="58FC89B6" w14:textId="34FD3EFA" w:rsidR="004909D2" w:rsidRPr="004909D2" w:rsidRDefault="004909D2" w:rsidP="61C3EC18">
      <w:pPr>
        <w:rPr>
          <w:rFonts w:ascii="Open Sans" w:eastAsia="Open Sans" w:hAnsi="Open Sans" w:cs="Open Sans"/>
          <w:sz w:val="20"/>
          <w:szCs w:val="20"/>
        </w:rPr>
      </w:pPr>
      <w:bookmarkStart w:id="1" w:name="_Hlk79073295"/>
      <w:r w:rsidRPr="61C3EC18">
        <w:rPr>
          <w:rFonts w:ascii="Open Sans" w:eastAsia="Open Sans" w:hAnsi="Open Sans" w:cs="Open Sans"/>
          <w:sz w:val="20"/>
          <w:szCs w:val="20"/>
        </w:rPr>
        <w:t xml:space="preserve">Help your children develop their oral language and vocabulary by: </w:t>
      </w:r>
    </w:p>
    <w:p w14:paraId="6B3BDDE9" w14:textId="77777777" w:rsidR="004909D2" w:rsidRPr="004909D2" w:rsidRDefault="004909D2" w:rsidP="61C3EC18">
      <w:pPr>
        <w:pStyle w:val="ListParagraph"/>
        <w:numPr>
          <w:ilvl w:val="0"/>
          <w:numId w:val="6"/>
        </w:numPr>
        <w:rPr>
          <w:rFonts w:eastAsia="Open Sans"/>
          <w:b/>
          <w:bCs/>
          <w:sz w:val="20"/>
          <w:szCs w:val="20"/>
        </w:rPr>
      </w:pPr>
      <w:r w:rsidRPr="61C3EC18">
        <w:rPr>
          <w:rFonts w:eastAsia="Open Sans"/>
          <w:sz w:val="20"/>
          <w:szCs w:val="20"/>
        </w:rPr>
        <w:t xml:space="preserve">having rich conversations and </w:t>
      </w:r>
    </w:p>
    <w:p w14:paraId="72BD28D4" w14:textId="77777777" w:rsidR="004909D2" w:rsidRPr="004909D2" w:rsidRDefault="004909D2" w:rsidP="61C3EC18">
      <w:pPr>
        <w:pStyle w:val="ListParagraph"/>
        <w:numPr>
          <w:ilvl w:val="0"/>
          <w:numId w:val="6"/>
        </w:numPr>
        <w:rPr>
          <w:rFonts w:eastAsia="Open Sans"/>
          <w:b/>
          <w:bCs/>
          <w:sz w:val="20"/>
          <w:szCs w:val="20"/>
        </w:rPr>
      </w:pPr>
      <w:r w:rsidRPr="61C3EC18">
        <w:rPr>
          <w:rFonts w:eastAsia="Open Sans"/>
          <w:sz w:val="20"/>
          <w:szCs w:val="20"/>
        </w:rPr>
        <w:t>reading books in an interactive way.</w:t>
      </w:r>
    </w:p>
    <w:bookmarkEnd w:id="1"/>
    <w:p w14:paraId="5DD45083" w14:textId="77777777" w:rsidR="004909D2" w:rsidRPr="004909D2" w:rsidRDefault="004909D2" w:rsidP="61C3EC18">
      <w:pPr>
        <w:rPr>
          <w:rFonts w:ascii="Open Sans" w:eastAsia="Open Sans" w:hAnsi="Open Sans" w:cs="Open Sans"/>
          <w:b/>
          <w:bCs/>
          <w:sz w:val="20"/>
          <w:szCs w:val="20"/>
        </w:rPr>
      </w:pPr>
      <w:r w:rsidRPr="61C3EC18">
        <w:rPr>
          <w:rFonts w:ascii="Open Sans" w:eastAsia="Open Sans" w:hAnsi="Open Sans" w:cs="Open Sans"/>
          <w:b/>
          <w:bCs/>
          <w:sz w:val="20"/>
          <w:szCs w:val="20"/>
        </w:rPr>
        <w:t xml:space="preserve">Kindergarten to Grade 2 </w:t>
      </w:r>
    </w:p>
    <w:p w14:paraId="3521A967" w14:textId="77777777" w:rsidR="004909D2" w:rsidRPr="004909D2" w:rsidRDefault="004909D2" w:rsidP="61C3EC18">
      <w:pPr>
        <w:rPr>
          <w:rFonts w:ascii="Open Sans" w:eastAsia="Open Sans" w:hAnsi="Open Sans" w:cs="Open Sans"/>
          <w:sz w:val="20"/>
          <w:szCs w:val="20"/>
        </w:rPr>
      </w:pPr>
      <w:r w:rsidRPr="61C3EC18">
        <w:rPr>
          <w:rFonts w:ascii="Open Sans" w:eastAsia="Open Sans" w:hAnsi="Open Sans" w:cs="Open Sans"/>
          <w:sz w:val="20"/>
          <w:szCs w:val="20"/>
        </w:rPr>
        <w:t>Begin with sounds; break the code; build the knowledge!</w:t>
      </w:r>
    </w:p>
    <w:p w14:paraId="676C98E6" w14:textId="77777777" w:rsidR="004909D2" w:rsidRPr="004909D2" w:rsidRDefault="004909D2" w:rsidP="61C3EC18">
      <w:pPr>
        <w:rPr>
          <w:rFonts w:ascii="Open Sans" w:eastAsia="Open Sans" w:hAnsi="Open Sans" w:cs="Open Sans"/>
          <w:b/>
          <w:bCs/>
          <w:sz w:val="20"/>
          <w:szCs w:val="20"/>
        </w:rPr>
      </w:pPr>
      <w:bookmarkStart w:id="2" w:name="_Hlk79073248"/>
      <w:r w:rsidRPr="61C3EC18">
        <w:rPr>
          <w:rFonts w:ascii="Open Sans" w:eastAsia="Open Sans" w:hAnsi="Open Sans" w:cs="Open Sans"/>
          <w:b/>
          <w:bCs/>
          <w:sz w:val="20"/>
          <w:szCs w:val="20"/>
        </w:rPr>
        <w:t xml:space="preserve">Foundational skills </w:t>
      </w:r>
    </w:p>
    <w:p w14:paraId="4C32B081" w14:textId="77777777" w:rsidR="004909D2" w:rsidRPr="004909D2" w:rsidRDefault="004909D2" w:rsidP="61C3EC18">
      <w:pPr>
        <w:rPr>
          <w:rFonts w:ascii="Open Sans" w:eastAsia="Open Sans" w:hAnsi="Open Sans" w:cs="Open Sans"/>
          <w:sz w:val="20"/>
          <w:szCs w:val="20"/>
        </w:rPr>
      </w:pPr>
      <w:r w:rsidRPr="61C3EC18">
        <w:rPr>
          <w:rFonts w:ascii="Open Sans" w:eastAsia="Open Sans" w:hAnsi="Open Sans" w:cs="Open Sans"/>
          <w:sz w:val="20"/>
          <w:szCs w:val="20"/>
        </w:rPr>
        <w:t xml:space="preserve">Begin with Sounds—Sounds come first! </w:t>
      </w:r>
    </w:p>
    <w:p w14:paraId="4FAA35DB" w14:textId="77777777" w:rsidR="004909D2" w:rsidRPr="004909D2" w:rsidRDefault="004909D2" w:rsidP="61C3EC18">
      <w:pPr>
        <w:pStyle w:val="ListParagraph"/>
        <w:numPr>
          <w:ilvl w:val="0"/>
          <w:numId w:val="7"/>
        </w:numPr>
        <w:rPr>
          <w:rFonts w:eastAsia="Open Sans"/>
          <w:sz w:val="20"/>
          <w:szCs w:val="20"/>
        </w:rPr>
      </w:pPr>
      <w:r w:rsidRPr="61C3EC18">
        <w:rPr>
          <w:rFonts w:eastAsia="Open Sans"/>
          <w:sz w:val="20"/>
          <w:szCs w:val="20"/>
        </w:rPr>
        <w:t xml:space="preserve">Children learn to break words down into small parts just by listening. Letters come later. </w:t>
      </w:r>
    </w:p>
    <w:p w14:paraId="4FE0E91A" w14:textId="77777777" w:rsidR="004909D2" w:rsidRPr="004909D2" w:rsidRDefault="004909D2" w:rsidP="61C3EC18">
      <w:pPr>
        <w:pStyle w:val="ListParagraph"/>
        <w:numPr>
          <w:ilvl w:val="0"/>
          <w:numId w:val="7"/>
        </w:numPr>
        <w:rPr>
          <w:rFonts w:eastAsia="Open Sans"/>
          <w:sz w:val="20"/>
          <w:szCs w:val="20"/>
        </w:rPr>
      </w:pPr>
      <w:r w:rsidRPr="61C3EC18">
        <w:rPr>
          <w:rFonts w:eastAsia="Open Sans"/>
          <w:sz w:val="20"/>
          <w:szCs w:val="20"/>
        </w:rPr>
        <w:t xml:space="preserve">This is called phonemic awareness. </w:t>
      </w:r>
    </w:p>
    <w:p w14:paraId="025B5C6C" w14:textId="77777777" w:rsidR="004909D2" w:rsidRPr="004909D2" w:rsidRDefault="004909D2" w:rsidP="61C3EC18">
      <w:pPr>
        <w:rPr>
          <w:rFonts w:ascii="Open Sans" w:eastAsia="Open Sans" w:hAnsi="Open Sans" w:cs="Open Sans"/>
          <w:sz w:val="20"/>
          <w:szCs w:val="20"/>
        </w:rPr>
      </w:pPr>
      <w:r w:rsidRPr="61C3EC18">
        <w:rPr>
          <w:rFonts w:ascii="Open Sans" w:eastAsia="Open Sans" w:hAnsi="Open Sans" w:cs="Open Sans"/>
          <w:sz w:val="20"/>
          <w:szCs w:val="20"/>
        </w:rPr>
        <w:t xml:space="preserve">Break the code—Connecting the sounds to letters. </w:t>
      </w:r>
    </w:p>
    <w:p w14:paraId="05F543C6" w14:textId="77777777" w:rsidR="004909D2" w:rsidRPr="004909D2" w:rsidRDefault="004909D2" w:rsidP="61C3EC18">
      <w:pPr>
        <w:pStyle w:val="ListParagraph"/>
        <w:numPr>
          <w:ilvl w:val="0"/>
          <w:numId w:val="8"/>
        </w:numPr>
        <w:rPr>
          <w:rFonts w:eastAsia="Open Sans"/>
          <w:sz w:val="20"/>
          <w:szCs w:val="20"/>
        </w:rPr>
      </w:pPr>
      <w:r w:rsidRPr="61C3EC18">
        <w:rPr>
          <w:rFonts w:eastAsia="Open Sans"/>
          <w:sz w:val="20"/>
          <w:szCs w:val="20"/>
        </w:rPr>
        <w:t>Children learn the letter combinations that make all the sounds of the English language by the end of 2</w:t>
      </w:r>
      <w:r w:rsidRPr="61C3EC18">
        <w:rPr>
          <w:rFonts w:eastAsia="Open Sans"/>
          <w:sz w:val="20"/>
          <w:szCs w:val="20"/>
          <w:vertAlign w:val="superscript"/>
        </w:rPr>
        <w:t>nd</w:t>
      </w:r>
      <w:r w:rsidRPr="61C3EC18">
        <w:rPr>
          <w:rFonts w:eastAsia="Open Sans"/>
          <w:sz w:val="20"/>
          <w:szCs w:val="20"/>
        </w:rPr>
        <w:t xml:space="preserve"> grade!</w:t>
      </w:r>
    </w:p>
    <w:p w14:paraId="2D35C0AD" w14:textId="77777777" w:rsidR="004909D2" w:rsidRPr="004909D2" w:rsidRDefault="004909D2" w:rsidP="61C3EC18">
      <w:pPr>
        <w:pStyle w:val="ListParagraph"/>
        <w:numPr>
          <w:ilvl w:val="0"/>
          <w:numId w:val="8"/>
        </w:numPr>
        <w:rPr>
          <w:rFonts w:eastAsia="Open Sans"/>
          <w:sz w:val="20"/>
          <w:szCs w:val="20"/>
        </w:rPr>
      </w:pPr>
      <w:r w:rsidRPr="61C3EC18">
        <w:rPr>
          <w:rFonts w:eastAsia="Open Sans"/>
          <w:sz w:val="20"/>
          <w:szCs w:val="20"/>
        </w:rPr>
        <w:t xml:space="preserve">This process is called phonics. </w:t>
      </w:r>
    </w:p>
    <w:p w14:paraId="022D6ABC" w14:textId="77777777" w:rsidR="004909D2" w:rsidRPr="004909D2" w:rsidRDefault="004909D2" w:rsidP="61C3EC18">
      <w:pPr>
        <w:pStyle w:val="ListParagraph"/>
        <w:numPr>
          <w:ilvl w:val="0"/>
          <w:numId w:val="8"/>
        </w:numPr>
        <w:rPr>
          <w:rFonts w:eastAsia="Open Sans"/>
          <w:sz w:val="20"/>
          <w:szCs w:val="20"/>
        </w:rPr>
      </w:pPr>
      <w:r w:rsidRPr="61C3EC18">
        <w:rPr>
          <w:rFonts w:eastAsia="Open Sans"/>
          <w:sz w:val="20"/>
          <w:szCs w:val="20"/>
        </w:rPr>
        <w:t xml:space="preserve">They can practice this skill by reading decodable books. </w:t>
      </w:r>
    </w:p>
    <w:p w14:paraId="236453E0" w14:textId="77777777" w:rsidR="004909D2" w:rsidRPr="004909D2" w:rsidRDefault="004909D2" w:rsidP="61C3EC18">
      <w:pPr>
        <w:pStyle w:val="ListParagraph"/>
        <w:numPr>
          <w:ilvl w:val="0"/>
          <w:numId w:val="8"/>
        </w:numPr>
        <w:rPr>
          <w:rFonts w:eastAsia="Open Sans"/>
          <w:sz w:val="20"/>
          <w:szCs w:val="20"/>
        </w:rPr>
      </w:pPr>
      <w:r w:rsidRPr="61C3EC18">
        <w:rPr>
          <w:rFonts w:eastAsia="Open Sans"/>
          <w:sz w:val="20"/>
          <w:szCs w:val="20"/>
        </w:rPr>
        <w:t xml:space="preserve">As this skill develops, children start to read books faster and with more expression, a skill called fluency. </w:t>
      </w:r>
    </w:p>
    <w:p w14:paraId="5AF28298" w14:textId="77777777" w:rsidR="004909D2" w:rsidRPr="004909D2" w:rsidRDefault="004909D2" w:rsidP="61C3EC18">
      <w:pPr>
        <w:rPr>
          <w:rFonts w:ascii="Open Sans" w:eastAsia="Open Sans" w:hAnsi="Open Sans" w:cs="Open Sans"/>
          <w:b/>
          <w:bCs/>
          <w:sz w:val="20"/>
          <w:szCs w:val="20"/>
        </w:rPr>
      </w:pPr>
      <w:bookmarkStart w:id="3" w:name="_Hlk79073361"/>
      <w:bookmarkEnd w:id="2"/>
      <w:r w:rsidRPr="61C3EC18">
        <w:rPr>
          <w:rFonts w:ascii="Open Sans" w:eastAsia="Open Sans" w:hAnsi="Open Sans" w:cs="Open Sans"/>
          <w:b/>
          <w:bCs/>
          <w:sz w:val="20"/>
          <w:szCs w:val="20"/>
        </w:rPr>
        <w:t>Knowledge—For all ages</w:t>
      </w:r>
    </w:p>
    <w:p w14:paraId="2488DB9F" w14:textId="77777777" w:rsidR="004909D2" w:rsidRPr="004909D2" w:rsidRDefault="004909D2" w:rsidP="61C3EC18">
      <w:pPr>
        <w:rPr>
          <w:rFonts w:ascii="Open Sans" w:eastAsia="Open Sans" w:hAnsi="Open Sans" w:cs="Open Sans"/>
          <w:sz w:val="20"/>
          <w:szCs w:val="20"/>
        </w:rPr>
      </w:pPr>
      <w:r w:rsidRPr="61C3EC18">
        <w:rPr>
          <w:rFonts w:ascii="Open Sans" w:eastAsia="Open Sans" w:hAnsi="Open Sans" w:cs="Open Sans"/>
          <w:sz w:val="20"/>
          <w:szCs w:val="20"/>
        </w:rPr>
        <w:t xml:space="preserve">Build the knowledge—Learning vocabulary that helps them </w:t>
      </w:r>
      <w:r w:rsidRPr="61C3EC18">
        <w:rPr>
          <w:rFonts w:ascii="Open Sans" w:eastAsia="Open Sans" w:hAnsi="Open Sans" w:cs="Open Sans"/>
          <w:i/>
          <w:iCs/>
          <w:sz w:val="20"/>
          <w:szCs w:val="20"/>
        </w:rPr>
        <w:t>understand</w:t>
      </w:r>
      <w:r w:rsidRPr="61C3EC18">
        <w:rPr>
          <w:rFonts w:ascii="Open Sans" w:eastAsia="Open Sans" w:hAnsi="Open Sans" w:cs="Open Sans"/>
          <w:sz w:val="20"/>
          <w:szCs w:val="20"/>
        </w:rPr>
        <w:t xml:space="preserve"> what they read. </w:t>
      </w:r>
    </w:p>
    <w:p w14:paraId="315E2F31" w14:textId="77777777" w:rsidR="004909D2" w:rsidRPr="004909D2" w:rsidRDefault="004909D2" w:rsidP="61C3EC18">
      <w:pPr>
        <w:pStyle w:val="ListParagraph"/>
        <w:numPr>
          <w:ilvl w:val="0"/>
          <w:numId w:val="9"/>
        </w:numPr>
        <w:rPr>
          <w:rFonts w:eastAsia="Open Sans"/>
          <w:sz w:val="20"/>
          <w:szCs w:val="20"/>
        </w:rPr>
      </w:pPr>
      <w:r w:rsidRPr="61C3EC18">
        <w:rPr>
          <w:rFonts w:eastAsia="Open Sans"/>
          <w:sz w:val="20"/>
          <w:szCs w:val="20"/>
        </w:rPr>
        <w:t xml:space="preserve">In the classroom, children will read and listen to stories and informational books about science, social studies, and other topics to build their understanding. </w:t>
      </w:r>
    </w:p>
    <w:p w14:paraId="054528C5" w14:textId="50FC462A" w:rsidR="004909D2" w:rsidRPr="004909D2" w:rsidRDefault="00E321CA" w:rsidP="61C3EC18">
      <w:pPr>
        <w:pStyle w:val="ListParagraph"/>
        <w:numPr>
          <w:ilvl w:val="0"/>
          <w:numId w:val="9"/>
        </w:numPr>
        <w:rPr>
          <w:rFonts w:eastAsia="Open Sans"/>
          <w:sz w:val="20"/>
          <w:szCs w:val="20"/>
        </w:rPr>
      </w:pPr>
      <w:r>
        <w:rPr>
          <w:rFonts w:eastAsia="Open Sans"/>
          <w:sz w:val="20"/>
          <w:szCs w:val="20"/>
        </w:rPr>
        <w:t>Children</w:t>
      </w:r>
      <w:r w:rsidR="004909D2" w:rsidRPr="61C3EC18">
        <w:rPr>
          <w:rFonts w:eastAsia="Open Sans"/>
          <w:sz w:val="20"/>
          <w:szCs w:val="20"/>
        </w:rPr>
        <w:t xml:space="preserve"> also write about the topics studied in class. </w:t>
      </w:r>
    </w:p>
    <w:p w14:paraId="4939C95C" w14:textId="77777777" w:rsidR="004909D2" w:rsidRPr="004909D2" w:rsidRDefault="004909D2" w:rsidP="61C3EC18">
      <w:pPr>
        <w:rPr>
          <w:rFonts w:ascii="Open Sans" w:eastAsia="Open Sans" w:hAnsi="Open Sans" w:cs="Open Sans"/>
          <w:b/>
          <w:bCs/>
          <w:sz w:val="20"/>
          <w:szCs w:val="20"/>
        </w:rPr>
      </w:pPr>
      <w:bookmarkStart w:id="4" w:name="_Hlk79073420"/>
      <w:bookmarkEnd w:id="3"/>
      <w:r w:rsidRPr="61C3EC18">
        <w:rPr>
          <w:rFonts w:ascii="Open Sans" w:eastAsia="Open Sans" w:hAnsi="Open Sans" w:cs="Open Sans"/>
          <w:b/>
          <w:bCs/>
          <w:sz w:val="20"/>
          <w:szCs w:val="20"/>
        </w:rPr>
        <w:t>Grade-Level Learning</w:t>
      </w:r>
    </w:p>
    <w:p w14:paraId="48EEA650" w14:textId="1591DADC" w:rsidR="004909D2" w:rsidRPr="004909D2" w:rsidRDefault="00E321CA" w:rsidP="61C3EC18">
      <w:pPr>
        <w:rPr>
          <w:rFonts w:ascii="Open Sans" w:eastAsia="Open Sans" w:hAnsi="Open Sans" w:cs="Open Sans"/>
          <w:sz w:val="20"/>
          <w:szCs w:val="20"/>
        </w:rPr>
      </w:pPr>
      <w:r>
        <w:rPr>
          <w:rFonts w:ascii="Open Sans" w:eastAsia="Open Sans" w:hAnsi="Open Sans" w:cs="Open Sans"/>
          <w:sz w:val="20"/>
          <w:szCs w:val="20"/>
        </w:rPr>
        <w:t>All children should have access to ap</w:t>
      </w:r>
      <w:r w:rsidR="004909D2" w:rsidRPr="61C3EC18">
        <w:rPr>
          <w:rFonts w:ascii="Open Sans" w:eastAsia="Open Sans" w:hAnsi="Open Sans" w:cs="Open Sans"/>
          <w:sz w:val="20"/>
          <w:szCs w:val="20"/>
        </w:rPr>
        <w:t>propriate instruction for their grade. In your child’s classroom, you should</w:t>
      </w:r>
      <w:r w:rsidR="38EABA6F" w:rsidRPr="61C3EC18">
        <w:rPr>
          <w:rFonts w:ascii="Open Sans" w:eastAsia="Open Sans" w:hAnsi="Open Sans" w:cs="Open Sans"/>
          <w:sz w:val="20"/>
          <w:szCs w:val="20"/>
        </w:rPr>
        <w:t>:</w:t>
      </w:r>
      <w:r w:rsidR="004909D2" w:rsidRPr="61C3EC18">
        <w:rPr>
          <w:rFonts w:ascii="Open Sans" w:eastAsia="Open Sans" w:hAnsi="Open Sans" w:cs="Open Sans"/>
          <w:sz w:val="20"/>
          <w:szCs w:val="20"/>
        </w:rPr>
        <w:t xml:space="preserve"> </w:t>
      </w:r>
    </w:p>
    <w:p w14:paraId="066F2761" w14:textId="5724993C" w:rsidR="004909D2" w:rsidRPr="004909D2" w:rsidRDefault="004909D2" w:rsidP="61C3EC18">
      <w:pPr>
        <w:pStyle w:val="ListParagraph"/>
        <w:numPr>
          <w:ilvl w:val="0"/>
          <w:numId w:val="10"/>
        </w:numPr>
        <w:rPr>
          <w:rFonts w:eastAsia="Open Sans"/>
          <w:sz w:val="20"/>
          <w:szCs w:val="20"/>
        </w:rPr>
      </w:pPr>
      <w:r w:rsidRPr="61C3EC18">
        <w:rPr>
          <w:rFonts w:eastAsia="Open Sans"/>
          <w:sz w:val="20"/>
          <w:szCs w:val="20"/>
        </w:rPr>
        <w:t>look for everything mentioned above</w:t>
      </w:r>
      <w:r w:rsidR="7C4434CD" w:rsidRPr="61C3EC18">
        <w:rPr>
          <w:rFonts w:eastAsia="Open Sans"/>
          <w:sz w:val="20"/>
          <w:szCs w:val="20"/>
        </w:rPr>
        <w:t>,</w:t>
      </w:r>
      <w:r w:rsidRPr="61C3EC18">
        <w:rPr>
          <w:rFonts w:eastAsia="Open Sans"/>
          <w:sz w:val="20"/>
          <w:szCs w:val="20"/>
        </w:rPr>
        <w:t xml:space="preserve"> and</w:t>
      </w:r>
    </w:p>
    <w:p w14:paraId="71465F52" w14:textId="5DA76D15" w:rsidR="004909D2" w:rsidRPr="004909D2" w:rsidRDefault="004909D2" w:rsidP="61C3EC18">
      <w:pPr>
        <w:pStyle w:val="ListParagraph"/>
        <w:numPr>
          <w:ilvl w:val="0"/>
          <w:numId w:val="10"/>
        </w:numPr>
        <w:rPr>
          <w:rFonts w:eastAsia="Open Sans"/>
          <w:sz w:val="20"/>
          <w:szCs w:val="20"/>
        </w:rPr>
      </w:pPr>
      <w:r w:rsidRPr="61C3EC18">
        <w:rPr>
          <w:rFonts w:eastAsia="Open Sans"/>
          <w:sz w:val="20"/>
          <w:szCs w:val="20"/>
        </w:rPr>
        <w:lastRenderedPageBreak/>
        <w:t xml:space="preserve">make sure your child is learning content </w:t>
      </w:r>
      <w:r w:rsidR="0F56EB8D" w:rsidRPr="61C3EC18">
        <w:rPr>
          <w:rFonts w:eastAsia="Open Sans"/>
          <w:sz w:val="20"/>
          <w:szCs w:val="20"/>
        </w:rPr>
        <w:t>according to</w:t>
      </w:r>
      <w:r w:rsidRPr="61C3EC18">
        <w:rPr>
          <w:rFonts w:eastAsia="Open Sans"/>
          <w:sz w:val="20"/>
          <w:szCs w:val="20"/>
        </w:rPr>
        <w:t xml:space="preserve"> the grade that they are in. See </w:t>
      </w:r>
      <w:hyperlink r:id="rId10">
        <w:r w:rsidRPr="61C3EC18">
          <w:rPr>
            <w:rStyle w:val="Hyperlink"/>
            <w:rFonts w:eastAsia="Open Sans"/>
            <w:sz w:val="20"/>
            <w:szCs w:val="20"/>
          </w:rPr>
          <w:t>TN English Language Arts Standards</w:t>
        </w:r>
      </w:hyperlink>
      <w:r w:rsidRPr="61C3EC18">
        <w:rPr>
          <w:rFonts w:eastAsia="Open Sans"/>
          <w:sz w:val="20"/>
          <w:szCs w:val="20"/>
        </w:rPr>
        <w:t xml:space="preserve"> for more specifics. </w:t>
      </w:r>
      <w:bookmarkEnd w:id="4"/>
    </w:p>
    <w:p w14:paraId="7668C2F3" w14:textId="77777777" w:rsidR="004909D2" w:rsidRDefault="004909D2" w:rsidP="61C3EC18">
      <w:pPr>
        <w:spacing w:after="0" w:line="240" w:lineRule="auto"/>
        <w:rPr>
          <w:rFonts w:ascii="Open Sans" w:eastAsia="Open Sans" w:hAnsi="Open Sans" w:cs="Open Sans"/>
          <w:b/>
          <w:bCs/>
          <w:sz w:val="20"/>
          <w:szCs w:val="20"/>
        </w:rPr>
      </w:pPr>
      <w:r w:rsidRPr="61C3EC18">
        <w:rPr>
          <w:rFonts w:ascii="Open Sans" w:eastAsia="Open Sans" w:hAnsi="Open Sans" w:cs="Open Sans"/>
          <w:b/>
          <w:bCs/>
          <w:sz w:val="20"/>
          <w:szCs w:val="20"/>
        </w:rPr>
        <w:t>Resources</w:t>
      </w:r>
    </w:p>
    <w:p w14:paraId="2C0BE335" w14:textId="77777777" w:rsidR="004909D2" w:rsidRDefault="004909D2" w:rsidP="61C3EC18">
      <w:pPr>
        <w:spacing w:after="0" w:line="240" w:lineRule="auto"/>
        <w:rPr>
          <w:rFonts w:ascii="Open Sans" w:eastAsia="Open Sans" w:hAnsi="Open Sans" w:cs="Open Sans"/>
          <w:b/>
          <w:bCs/>
          <w:sz w:val="20"/>
          <w:szCs w:val="20"/>
        </w:rPr>
      </w:pPr>
    </w:p>
    <w:p w14:paraId="5F1836B4" w14:textId="77777777" w:rsidR="004909D2" w:rsidRPr="00261E1C" w:rsidRDefault="004909D2" w:rsidP="61C3EC18">
      <w:pPr>
        <w:spacing w:after="0" w:line="240" w:lineRule="auto"/>
        <w:textAlignment w:val="baseline"/>
        <w:rPr>
          <w:rFonts w:ascii="Open Sans" w:eastAsia="Open Sans" w:hAnsi="Open Sans" w:cs="Open Sans"/>
          <w:b/>
          <w:bCs/>
          <w:sz w:val="20"/>
          <w:szCs w:val="20"/>
        </w:rPr>
      </w:pPr>
      <w:r w:rsidRPr="61C3EC18">
        <w:rPr>
          <w:rFonts w:ascii="Open Sans" w:eastAsia="Open Sans" w:hAnsi="Open Sans" w:cs="Open Sans"/>
          <w:b/>
          <w:bCs/>
          <w:sz w:val="20"/>
          <w:szCs w:val="20"/>
        </w:rPr>
        <w:t>Links for the At-Home Decodable Reading Series</w:t>
      </w:r>
    </w:p>
    <w:p w14:paraId="3EF7780C" w14:textId="77777777" w:rsidR="004909D2" w:rsidRPr="00726675" w:rsidRDefault="0087106C" w:rsidP="61C3EC18">
      <w:pPr>
        <w:spacing w:after="0" w:line="240" w:lineRule="auto"/>
        <w:textAlignment w:val="baseline"/>
        <w:rPr>
          <w:rFonts w:ascii="Open Sans" w:eastAsia="Open Sans" w:hAnsi="Open Sans" w:cs="Open Sans"/>
          <w:color w:val="0070C0"/>
          <w:sz w:val="20"/>
          <w:szCs w:val="20"/>
        </w:rPr>
      </w:pPr>
      <w:hyperlink r:id="rId11">
        <w:r w:rsidR="004909D2" w:rsidRPr="61C3EC18">
          <w:rPr>
            <w:rFonts w:ascii="Open Sans" w:eastAsia="Open Sans" w:hAnsi="Open Sans" w:cs="Open Sans"/>
            <w:color w:val="0070C0"/>
            <w:sz w:val="20"/>
            <w:szCs w:val="20"/>
            <w:u w:val="single"/>
          </w:rPr>
          <w:t>Decodables Home Page</w:t>
        </w:r>
      </w:hyperlink>
      <w:r w:rsidR="004909D2" w:rsidRPr="61C3EC18">
        <w:rPr>
          <w:rFonts w:ascii="Open Sans" w:eastAsia="Open Sans" w:hAnsi="Open Sans" w:cs="Open Sans"/>
          <w:color w:val="0070C0"/>
          <w:sz w:val="20"/>
          <w:szCs w:val="20"/>
        </w:rPr>
        <w:t> </w:t>
      </w:r>
    </w:p>
    <w:p w14:paraId="36C54A56" w14:textId="77777777" w:rsidR="004909D2" w:rsidRPr="00726675" w:rsidRDefault="0087106C" w:rsidP="61C3EC18">
      <w:pPr>
        <w:spacing w:after="0" w:line="240" w:lineRule="auto"/>
        <w:textAlignment w:val="baseline"/>
        <w:rPr>
          <w:rFonts w:ascii="Open Sans" w:eastAsia="Open Sans" w:hAnsi="Open Sans" w:cs="Open Sans"/>
          <w:color w:val="0070C0"/>
          <w:sz w:val="20"/>
          <w:szCs w:val="20"/>
        </w:rPr>
      </w:pPr>
      <w:hyperlink r:id="rId12">
        <w:r w:rsidR="004909D2" w:rsidRPr="61C3EC18">
          <w:rPr>
            <w:rFonts w:ascii="Open Sans" w:eastAsia="Open Sans" w:hAnsi="Open Sans" w:cs="Open Sans"/>
            <w:color w:val="0070C0"/>
            <w:sz w:val="20"/>
            <w:szCs w:val="20"/>
            <w:u w:val="single"/>
          </w:rPr>
          <w:t>At-Home Decodable Reading Series Order Form</w:t>
        </w:r>
      </w:hyperlink>
      <w:r w:rsidR="004909D2" w:rsidRPr="61C3EC18">
        <w:rPr>
          <w:rFonts w:ascii="Open Sans" w:eastAsia="Open Sans" w:hAnsi="Open Sans" w:cs="Open Sans"/>
          <w:color w:val="0070C0"/>
          <w:sz w:val="20"/>
          <w:szCs w:val="20"/>
        </w:rPr>
        <w:t> </w:t>
      </w:r>
    </w:p>
    <w:p w14:paraId="49C1A740" w14:textId="77777777" w:rsidR="004909D2" w:rsidRPr="00726675" w:rsidRDefault="0087106C" w:rsidP="61C3EC18">
      <w:pPr>
        <w:spacing w:after="0" w:line="240" w:lineRule="auto"/>
        <w:textAlignment w:val="baseline"/>
        <w:rPr>
          <w:rFonts w:ascii="Open Sans" w:eastAsia="Open Sans" w:hAnsi="Open Sans" w:cs="Open Sans"/>
          <w:color w:val="0070C0"/>
          <w:sz w:val="20"/>
          <w:szCs w:val="20"/>
        </w:rPr>
      </w:pPr>
      <w:hyperlink r:id="rId13">
        <w:r w:rsidR="004909D2" w:rsidRPr="61C3EC18">
          <w:rPr>
            <w:rFonts w:ascii="Open Sans" w:eastAsia="Open Sans" w:hAnsi="Open Sans" w:cs="Open Sans"/>
            <w:color w:val="0070C0"/>
            <w:sz w:val="20"/>
            <w:szCs w:val="20"/>
            <w:u w:val="single"/>
          </w:rPr>
          <w:t>Reading 360 Decodables Digital Sample Version</w:t>
        </w:r>
      </w:hyperlink>
      <w:r w:rsidR="004909D2" w:rsidRPr="61C3EC18">
        <w:rPr>
          <w:rFonts w:ascii="Open Sans" w:eastAsia="Open Sans" w:hAnsi="Open Sans" w:cs="Open Sans"/>
          <w:color w:val="0070C0"/>
          <w:sz w:val="20"/>
          <w:szCs w:val="20"/>
        </w:rPr>
        <w:t> </w:t>
      </w:r>
    </w:p>
    <w:p w14:paraId="253A0C35" w14:textId="77777777" w:rsidR="004909D2" w:rsidRDefault="004909D2" w:rsidP="61C3EC18">
      <w:pPr>
        <w:rPr>
          <w:rFonts w:ascii="Open Sans" w:eastAsia="Open Sans" w:hAnsi="Open Sans" w:cs="Open Sans"/>
          <w:b/>
          <w:bCs/>
          <w:sz w:val="20"/>
          <w:szCs w:val="20"/>
        </w:rPr>
      </w:pPr>
      <w:r w:rsidRPr="61C3EC18">
        <w:rPr>
          <w:rFonts w:ascii="Open Sans" w:eastAsia="Open Sans" w:hAnsi="Open Sans" w:cs="Open Sans"/>
          <w:sz w:val="20"/>
          <w:szCs w:val="20"/>
        </w:rPr>
        <w:t>Video: </w:t>
      </w:r>
      <w:hyperlink r:id="rId14">
        <w:r w:rsidRPr="61C3EC18">
          <w:rPr>
            <w:rFonts w:ascii="Open Sans" w:eastAsia="Open Sans" w:hAnsi="Open Sans" w:cs="Open Sans"/>
            <w:color w:val="0070C0"/>
            <w:sz w:val="20"/>
            <w:szCs w:val="20"/>
            <w:u w:val="single"/>
          </w:rPr>
          <w:t>How to Use Decodables: Free Reading Resources for Tennessee Families</w:t>
        </w:r>
      </w:hyperlink>
      <w:r w:rsidRPr="61C3EC18">
        <w:rPr>
          <w:rFonts w:ascii="Open Sans" w:eastAsia="Open Sans" w:hAnsi="Open Sans" w:cs="Open Sans"/>
          <w:color w:val="0070C0"/>
          <w:sz w:val="20"/>
          <w:szCs w:val="20"/>
        </w:rPr>
        <w:t> </w:t>
      </w:r>
    </w:p>
    <w:p w14:paraId="219CB605" w14:textId="6D50EE93" w:rsidR="004909D2" w:rsidRPr="004909D2" w:rsidRDefault="004909D2" w:rsidP="61C3EC18">
      <w:pPr>
        <w:rPr>
          <w:rStyle w:val="normaltextrun"/>
          <w:rFonts w:ascii="Open Sans" w:eastAsia="Open Sans" w:hAnsi="Open Sans" w:cs="Open Sans"/>
          <w:b/>
          <w:bCs/>
          <w:color w:val="000000"/>
          <w:sz w:val="20"/>
          <w:szCs w:val="20"/>
          <w:shd w:val="clear" w:color="auto" w:fill="FFFFFF"/>
        </w:rPr>
      </w:pPr>
      <w:r w:rsidRPr="61C3EC18">
        <w:rPr>
          <w:rStyle w:val="normaltextrun"/>
          <w:rFonts w:ascii="Open Sans" w:eastAsia="Open Sans" w:hAnsi="Open Sans" w:cs="Open Sans"/>
          <w:b/>
          <w:bCs/>
          <w:color w:val="000000"/>
          <w:sz w:val="20"/>
          <w:szCs w:val="20"/>
          <w:shd w:val="clear" w:color="auto" w:fill="FFFFFF"/>
        </w:rPr>
        <w:t>Other Recommended Resources</w:t>
      </w:r>
    </w:p>
    <w:p w14:paraId="3EF30B72" w14:textId="4F98525E" w:rsidR="004909D2" w:rsidRDefault="004909D2" w:rsidP="61C3EC18">
      <w:pPr>
        <w:rPr>
          <w:rStyle w:val="eop"/>
          <w:rFonts w:ascii="Open Sans" w:eastAsia="Open Sans" w:hAnsi="Open Sans" w:cs="Open Sans"/>
          <w:b/>
          <w:bCs/>
          <w:color w:val="000000"/>
          <w:sz w:val="20"/>
          <w:szCs w:val="20"/>
          <w:shd w:val="clear" w:color="auto" w:fill="FFFFFF"/>
        </w:rPr>
      </w:pPr>
      <w:r w:rsidRPr="61C3EC18">
        <w:rPr>
          <w:rStyle w:val="normaltextrun"/>
          <w:rFonts w:ascii="Open Sans" w:eastAsia="Open Sans" w:hAnsi="Open Sans" w:cs="Open Sans"/>
          <w:color w:val="000000"/>
          <w:sz w:val="20"/>
          <w:szCs w:val="20"/>
          <w:shd w:val="clear" w:color="auto" w:fill="FFFFFF"/>
        </w:rPr>
        <w:t>The </w:t>
      </w:r>
      <w:hyperlink r:id="rId15" w:tgtFrame="_blank" w:history="1">
        <w:r w:rsidRPr="61C3EC18">
          <w:rPr>
            <w:rStyle w:val="normaltextrun"/>
            <w:rFonts w:ascii="Open Sans" w:eastAsia="Open Sans" w:hAnsi="Open Sans" w:cs="Open Sans"/>
            <w:color w:val="0070C0"/>
            <w:sz w:val="20"/>
            <w:szCs w:val="20"/>
            <w:u w:val="single"/>
            <w:shd w:val="clear" w:color="auto" w:fill="FFFFFF"/>
          </w:rPr>
          <w:t>Governor’s Early Literacy Foundation Family Reading Time at Home Guides</w:t>
        </w:r>
      </w:hyperlink>
      <w:r w:rsidRPr="61C3EC18">
        <w:rPr>
          <w:rStyle w:val="normaltextrun"/>
          <w:rFonts w:ascii="Open Sans" w:eastAsia="Open Sans" w:hAnsi="Open Sans" w:cs="Open Sans"/>
          <w:color w:val="0070C0"/>
          <w:sz w:val="20"/>
          <w:szCs w:val="20"/>
          <w:shd w:val="clear" w:color="auto" w:fill="FFFFFF"/>
        </w:rPr>
        <w:t> </w:t>
      </w:r>
      <w:r w:rsidRPr="61C3EC18">
        <w:rPr>
          <w:rStyle w:val="normaltextrun"/>
          <w:rFonts w:ascii="Open Sans" w:eastAsia="Open Sans" w:hAnsi="Open Sans" w:cs="Open Sans"/>
          <w:color w:val="0F1419"/>
          <w:sz w:val="20"/>
          <w:szCs w:val="20"/>
          <w:shd w:val="clear" w:color="auto" w:fill="FFFFFF"/>
        </w:rPr>
        <w:t>provide one-page help sheets to make reading time together at home more fun.</w:t>
      </w:r>
      <w:r w:rsidRPr="61C3EC18">
        <w:rPr>
          <w:rStyle w:val="normaltextrun"/>
          <w:rFonts w:ascii="Open Sans" w:eastAsia="Open Sans" w:hAnsi="Open Sans" w:cs="Open Sans"/>
          <w:color w:val="000000"/>
          <w:sz w:val="20"/>
          <w:szCs w:val="20"/>
          <w:shd w:val="clear" w:color="auto" w:fill="FFFFFF"/>
        </w:rPr>
        <w:t xml:space="preserve"> Once on the webpage, scroll down to see different grade levels.</w:t>
      </w:r>
    </w:p>
    <w:p w14:paraId="0D0AE51E" w14:textId="77777777" w:rsidR="004909D2" w:rsidRDefault="004909D2" w:rsidP="61C3EC18">
      <w:pPr>
        <w:rPr>
          <w:rStyle w:val="eop"/>
          <w:rFonts w:ascii="Open Sans" w:eastAsia="Open Sans" w:hAnsi="Open Sans" w:cs="Open Sans"/>
          <w:b/>
          <w:bCs/>
          <w:color w:val="000000"/>
          <w:sz w:val="20"/>
          <w:szCs w:val="20"/>
          <w:shd w:val="clear" w:color="auto" w:fill="FFFFFF"/>
        </w:rPr>
      </w:pPr>
      <w:r w:rsidRPr="61C3EC18">
        <w:rPr>
          <w:rStyle w:val="normaltextrun"/>
          <w:rFonts w:ascii="Open Sans" w:eastAsia="Open Sans" w:hAnsi="Open Sans" w:cs="Open Sans"/>
          <w:color w:val="000000"/>
          <w:sz w:val="20"/>
          <w:szCs w:val="20"/>
          <w:shd w:val="clear" w:color="auto" w:fill="FFFFFF"/>
        </w:rPr>
        <w:t>The </w:t>
      </w:r>
      <w:hyperlink r:id="rId16" w:tgtFrame="_blank" w:history="1">
        <w:r w:rsidRPr="61C3EC18">
          <w:rPr>
            <w:rStyle w:val="normaltextrun"/>
            <w:rFonts w:ascii="Open Sans" w:eastAsia="Open Sans" w:hAnsi="Open Sans" w:cs="Open Sans"/>
            <w:color w:val="0070C0"/>
            <w:sz w:val="20"/>
            <w:szCs w:val="20"/>
            <w:u w:val="single"/>
            <w:shd w:val="clear" w:color="auto" w:fill="FFFFFF"/>
          </w:rPr>
          <w:t>Literacy Foundational Skills Online Tool</w:t>
        </w:r>
      </w:hyperlink>
      <w:r w:rsidRPr="61C3EC18">
        <w:rPr>
          <w:rStyle w:val="normaltextrun"/>
          <w:rFonts w:ascii="Open Sans" w:eastAsia="Open Sans" w:hAnsi="Open Sans" w:cs="Open Sans"/>
          <w:color w:val="000000"/>
          <w:sz w:val="20"/>
          <w:szCs w:val="20"/>
          <w:shd w:val="clear" w:color="auto" w:fill="FFFFFF"/>
        </w:rPr>
        <w:t> has free literacy lessons that are designed to be a resource for all students, parents, and teachers to further develop students’ reading skills. </w:t>
      </w:r>
      <w:r w:rsidRPr="61C3EC18">
        <w:rPr>
          <w:rStyle w:val="eop"/>
          <w:rFonts w:ascii="Open Sans" w:eastAsia="Open Sans" w:hAnsi="Open Sans" w:cs="Open Sans"/>
          <w:b/>
          <w:bCs/>
          <w:color w:val="000000"/>
          <w:sz w:val="20"/>
          <w:szCs w:val="20"/>
          <w:shd w:val="clear" w:color="auto" w:fill="FFFFFF"/>
        </w:rPr>
        <w:t> </w:t>
      </w:r>
    </w:p>
    <w:p w14:paraId="7604550F" w14:textId="4C8FF2C6" w:rsidR="004909D2" w:rsidRDefault="0087106C" w:rsidP="61C3EC18">
      <w:pPr>
        <w:rPr>
          <w:rStyle w:val="eop"/>
          <w:rFonts w:ascii="Open Sans" w:eastAsia="Open Sans" w:hAnsi="Open Sans" w:cs="Open Sans"/>
          <w:b/>
          <w:bCs/>
          <w:color w:val="000000" w:themeColor="text1"/>
          <w:sz w:val="20"/>
          <w:szCs w:val="20"/>
        </w:rPr>
      </w:pPr>
      <w:hyperlink r:id="rId17">
        <w:r w:rsidR="00EE0329" w:rsidRPr="61C3EC18">
          <w:rPr>
            <w:rStyle w:val="Hyperlink"/>
            <w:rFonts w:ascii="Open Sans" w:eastAsia="Open Sans" w:hAnsi="Open Sans" w:cs="Open Sans"/>
            <w:sz w:val="20"/>
            <w:szCs w:val="20"/>
          </w:rPr>
          <w:t>Ready4K</w:t>
        </w:r>
      </w:hyperlink>
      <w:r w:rsidR="004909D2" w:rsidRPr="61C3EC18">
        <w:rPr>
          <w:rFonts w:ascii="Open Sans" w:eastAsia="Open Sans" w:hAnsi="Open Sans" w:cs="Open Sans"/>
          <w:sz w:val="20"/>
          <w:szCs w:val="20"/>
        </w:rPr>
        <w:t> </w:t>
      </w:r>
      <w:r w:rsidR="004909D2" w:rsidRPr="61C3EC18">
        <w:rPr>
          <w:rStyle w:val="normaltextrun"/>
          <w:rFonts w:ascii="Open Sans" w:eastAsia="Open Sans" w:hAnsi="Open Sans" w:cs="Open Sans"/>
          <w:color w:val="000000" w:themeColor="text1"/>
          <w:sz w:val="20"/>
          <w:szCs w:val="20"/>
        </w:rPr>
        <w:t>is a weekly text messaging program that sends facts, tips, and activities on how to help children grow. Depending on your school district, families of students in pre-K–3</w:t>
      </w:r>
      <w:r w:rsidR="004909D2" w:rsidRPr="61C3EC18">
        <w:rPr>
          <w:rStyle w:val="normaltextrun"/>
          <w:rFonts w:ascii="Open Sans" w:eastAsia="Open Sans" w:hAnsi="Open Sans" w:cs="Open Sans"/>
          <w:color w:val="000000" w:themeColor="text1"/>
          <w:sz w:val="20"/>
          <w:szCs w:val="20"/>
          <w:vertAlign w:val="superscript"/>
        </w:rPr>
        <w:t>rd</w:t>
      </w:r>
      <w:r w:rsidR="004909D2" w:rsidRPr="61C3EC18">
        <w:rPr>
          <w:rStyle w:val="normaltextrun"/>
          <w:rFonts w:ascii="Open Sans" w:eastAsia="Open Sans" w:hAnsi="Open Sans" w:cs="Open Sans"/>
          <w:color w:val="000000" w:themeColor="text1"/>
          <w:sz w:val="20"/>
          <w:szCs w:val="20"/>
        </w:rPr>
        <w:t> grade may be able to participate. Click </w:t>
      </w:r>
      <w:hyperlink r:id="rId18">
        <w:r w:rsidR="004909D2" w:rsidRPr="61C3EC18">
          <w:rPr>
            <w:rStyle w:val="normaltextrun"/>
            <w:rFonts w:ascii="Open Sans" w:eastAsia="Open Sans" w:hAnsi="Open Sans" w:cs="Open Sans"/>
            <w:color w:val="0070C0"/>
            <w:sz w:val="20"/>
            <w:szCs w:val="20"/>
          </w:rPr>
          <w:t>here</w:t>
        </w:r>
      </w:hyperlink>
      <w:r w:rsidR="004909D2" w:rsidRPr="61C3EC18">
        <w:rPr>
          <w:rStyle w:val="normaltextrun"/>
          <w:rFonts w:ascii="Open Sans" w:eastAsia="Open Sans" w:hAnsi="Open Sans" w:cs="Open Sans"/>
          <w:color w:val="000000" w:themeColor="text1"/>
          <w:sz w:val="20"/>
          <w:szCs w:val="20"/>
        </w:rPr>
        <w:t xml:space="preserve"> for a list of participating districts.</w:t>
      </w:r>
      <w:r w:rsidR="004909D2" w:rsidRPr="61C3EC18">
        <w:rPr>
          <w:rStyle w:val="eop"/>
          <w:rFonts w:ascii="Open Sans" w:eastAsia="Open Sans" w:hAnsi="Open Sans" w:cs="Open Sans"/>
          <w:b/>
          <w:bCs/>
          <w:color w:val="000000" w:themeColor="text1"/>
          <w:sz w:val="20"/>
          <w:szCs w:val="20"/>
        </w:rPr>
        <w:t> </w:t>
      </w:r>
    </w:p>
    <w:p w14:paraId="69B7BAB7" w14:textId="604973A4" w:rsidR="6118E179" w:rsidRDefault="0087106C" w:rsidP="61C3EC18">
      <w:pPr>
        <w:spacing w:line="257" w:lineRule="auto"/>
        <w:rPr>
          <w:rFonts w:ascii="Open Sans" w:eastAsia="Open Sans" w:hAnsi="Open Sans" w:cs="Open Sans"/>
          <w:sz w:val="20"/>
          <w:szCs w:val="20"/>
        </w:rPr>
      </w:pPr>
      <w:hyperlink r:id="rId19">
        <w:r w:rsidR="6118E179" w:rsidRPr="61C3EC18">
          <w:rPr>
            <w:rStyle w:val="Hyperlink"/>
            <w:rFonts w:ascii="Open Sans" w:eastAsia="Open Sans" w:hAnsi="Open Sans" w:cs="Open Sans"/>
            <w:sz w:val="20"/>
            <w:szCs w:val="20"/>
          </w:rPr>
          <w:t>Starting with Sounds</w:t>
        </w:r>
      </w:hyperlink>
      <w:r w:rsidR="6118E179" w:rsidRPr="61C3EC18">
        <w:rPr>
          <w:rFonts w:ascii="Open Sans" w:eastAsia="Open Sans" w:hAnsi="Open Sans" w:cs="Open Sans"/>
          <w:sz w:val="20"/>
          <w:szCs w:val="20"/>
        </w:rPr>
        <w:t xml:space="preserve"> features children’s books and songs presented by local and national artists, athletes, and more. The project was created by the Tennessee Department of Education in collaboration with Tennessee PBS.</w:t>
      </w:r>
    </w:p>
    <w:p w14:paraId="4978038A" w14:textId="7EC0A42B" w:rsidR="004909D2" w:rsidRPr="003B4587" w:rsidRDefault="003B4587" w:rsidP="61C3EC18">
      <w:pPr>
        <w:rPr>
          <w:rFonts w:ascii="Open Sans" w:eastAsia="Open Sans" w:hAnsi="Open Sans" w:cs="Open Sans"/>
          <w:sz w:val="20"/>
          <w:szCs w:val="20"/>
        </w:rPr>
      </w:pPr>
      <w:r w:rsidRPr="61C3EC18">
        <w:rPr>
          <w:rFonts w:ascii="Open Sans" w:eastAsia="Open Sans" w:hAnsi="Open Sans" w:cs="Open Sans"/>
          <w:sz w:val="20"/>
          <w:szCs w:val="20"/>
        </w:rPr>
        <w:t xml:space="preserve">The </w:t>
      </w:r>
      <w:hyperlink r:id="rId20">
        <w:r w:rsidR="74732BCE" w:rsidRPr="61C3EC18">
          <w:rPr>
            <w:rStyle w:val="Hyperlink"/>
            <w:rFonts w:ascii="Open Sans" w:eastAsia="Open Sans" w:hAnsi="Open Sans" w:cs="Open Sans"/>
            <w:color w:val="0070C0"/>
            <w:sz w:val="20"/>
            <w:szCs w:val="20"/>
          </w:rPr>
          <w:t>TN Department of Education STE(A)M Resource HUB</w:t>
        </w:r>
      </w:hyperlink>
      <w:r w:rsidRPr="61C3EC18">
        <w:rPr>
          <w:rStyle w:val="Hyperlink"/>
          <w:rFonts w:ascii="Open Sans" w:eastAsia="Open Sans" w:hAnsi="Open Sans" w:cs="Open Sans"/>
          <w:color w:val="0070C0"/>
          <w:sz w:val="20"/>
          <w:szCs w:val="20"/>
        </w:rPr>
        <w:t xml:space="preserve"> </w:t>
      </w:r>
      <w:r w:rsidRPr="61C3EC18">
        <w:rPr>
          <w:rStyle w:val="Hyperlink"/>
          <w:rFonts w:ascii="Open Sans" w:eastAsia="Open Sans" w:hAnsi="Open Sans" w:cs="Open Sans"/>
          <w:color w:val="auto"/>
          <w:sz w:val="20"/>
          <w:szCs w:val="20"/>
          <w:u w:val="none"/>
        </w:rPr>
        <w:t xml:space="preserve">features challenges and activities to try at home that </w:t>
      </w:r>
      <w:r w:rsidR="00A41BBD" w:rsidRPr="61C3EC18">
        <w:rPr>
          <w:rStyle w:val="Hyperlink"/>
          <w:rFonts w:ascii="Open Sans" w:eastAsia="Open Sans" w:hAnsi="Open Sans" w:cs="Open Sans"/>
          <w:color w:val="auto"/>
          <w:sz w:val="20"/>
          <w:szCs w:val="20"/>
          <w:u w:val="none"/>
        </w:rPr>
        <w:t xml:space="preserve">build </w:t>
      </w:r>
      <w:r w:rsidR="002E0CB8" w:rsidRPr="61C3EC18">
        <w:rPr>
          <w:rStyle w:val="Hyperlink"/>
          <w:rFonts w:ascii="Open Sans" w:eastAsia="Open Sans" w:hAnsi="Open Sans" w:cs="Open Sans"/>
          <w:color w:val="auto"/>
          <w:sz w:val="20"/>
          <w:szCs w:val="20"/>
          <w:u w:val="none"/>
        </w:rPr>
        <w:t xml:space="preserve">knowledge in the areas of science, technology, </w:t>
      </w:r>
      <w:r w:rsidR="006B7EDC" w:rsidRPr="61C3EC18">
        <w:rPr>
          <w:rStyle w:val="Hyperlink"/>
          <w:rFonts w:ascii="Open Sans" w:eastAsia="Open Sans" w:hAnsi="Open Sans" w:cs="Open Sans"/>
          <w:color w:val="auto"/>
          <w:sz w:val="20"/>
          <w:szCs w:val="20"/>
          <w:u w:val="none"/>
        </w:rPr>
        <w:t xml:space="preserve">engineering, the arts, and math. </w:t>
      </w:r>
    </w:p>
    <w:p w14:paraId="72910A44" w14:textId="0C467FA9" w:rsidR="004909D2" w:rsidRPr="00D474A3" w:rsidRDefault="004909D2" w:rsidP="004909D2">
      <w:pPr>
        <w:rPr>
          <w:rFonts w:eastAsiaTheme="minorEastAsia"/>
          <w:b/>
          <w:bCs/>
          <w:color w:val="0070C0"/>
        </w:rPr>
      </w:pPr>
    </w:p>
    <w:p w14:paraId="11C9E8E3" w14:textId="1CE13B48" w:rsidR="00B852FD" w:rsidRPr="00DF11A1" w:rsidRDefault="004909D2" w:rsidP="00467024">
      <w:r>
        <w:rPr>
          <w:rFonts w:ascii="Open Sans" w:hAnsi="Open Sans" w:cs="Open Sans"/>
        </w:rPr>
        <w:br w:type="page"/>
      </w:r>
    </w:p>
    <w:p w14:paraId="6EEC56EF" w14:textId="60466AE5" w:rsidR="004909D2" w:rsidRDefault="004909D2" w:rsidP="004909D2">
      <w:pPr>
        <w:pStyle w:val="Heading2"/>
        <w:rPr>
          <w:rFonts w:eastAsiaTheme="minorEastAsia"/>
        </w:rPr>
      </w:pPr>
      <w:bookmarkStart w:id="5" w:name="_Family_Literacy_Guides_1"/>
      <w:bookmarkEnd w:id="5"/>
      <w:r w:rsidRPr="007B4D30">
        <w:rPr>
          <w:rFonts w:eastAsiaTheme="minorEastAsia"/>
        </w:rPr>
        <w:lastRenderedPageBreak/>
        <w:t xml:space="preserve">Family Literacy Guides for Learning: Tip Sheet </w:t>
      </w:r>
      <w:r>
        <w:rPr>
          <w:rFonts w:eastAsiaTheme="minorEastAsia"/>
        </w:rPr>
        <w:t>2</w:t>
      </w:r>
    </w:p>
    <w:p w14:paraId="597AA540" w14:textId="74F27A1F" w:rsidR="00CE5B45" w:rsidRDefault="00CE5B45" w:rsidP="61C3EC18">
      <w:pPr>
        <w:rPr>
          <w:rFonts w:ascii="Open Sans" w:eastAsia="Open Sans" w:hAnsi="Open Sans" w:cs="Open Sans"/>
          <w:sz w:val="20"/>
          <w:szCs w:val="20"/>
        </w:rPr>
      </w:pPr>
      <w:r w:rsidRPr="61C3EC18">
        <w:rPr>
          <w:rFonts w:ascii="Open Sans" w:eastAsia="Open Sans" w:hAnsi="Open Sans" w:cs="Open Sans"/>
          <w:sz w:val="20"/>
          <w:szCs w:val="20"/>
        </w:rPr>
        <w:t xml:space="preserve">In the next three tips sheets, we’ll share tips and tricks </w:t>
      </w:r>
      <w:r w:rsidR="00260B93" w:rsidRPr="61C3EC18">
        <w:rPr>
          <w:rFonts w:ascii="Open Sans" w:eastAsia="Open Sans" w:hAnsi="Open Sans" w:cs="Open Sans"/>
          <w:sz w:val="20"/>
          <w:szCs w:val="20"/>
        </w:rPr>
        <w:t xml:space="preserve">with you </w:t>
      </w:r>
      <w:r w:rsidRPr="61C3EC18">
        <w:rPr>
          <w:rFonts w:ascii="Open Sans" w:eastAsia="Open Sans" w:hAnsi="Open Sans" w:cs="Open Sans"/>
          <w:sz w:val="20"/>
          <w:szCs w:val="20"/>
        </w:rPr>
        <w:t xml:space="preserve">for supporting your </w:t>
      </w:r>
      <w:r w:rsidR="00260B93">
        <w:rPr>
          <w:rFonts w:ascii="Open Sans" w:eastAsia="Open Sans" w:hAnsi="Open Sans" w:cs="Open Sans"/>
          <w:sz w:val="20"/>
          <w:szCs w:val="20"/>
        </w:rPr>
        <w:t>children</w:t>
      </w:r>
      <w:r w:rsidRPr="61C3EC18">
        <w:rPr>
          <w:rFonts w:ascii="Open Sans" w:eastAsia="Open Sans" w:hAnsi="Open Sans" w:cs="Open Sans"/>
          <w:sz w:val="20"/>
          <w:szCs w:val="20"/>
        </w:rPr>
        <w:t xml:space="preserve"> as they learn to read. In Tip Sheet 2, we give some suggestions for setting up spaces in your home for reading success. We also give specific </w:t>
      </w:r>
      <w:r w:rsidR="00260B93">
        <w:rPr>
          <w:rFonts w:ascii="Open Sans" w:eastAsia="Open Sans" w:hAnsi="Open Sans" w:cs="Open Sans"/>
          <w:sz w:val="20"/>
          <w:szCs w:val="20"/>
        </w:rPr>
        <w:t>tools and tips</w:t>
      </w:r>
      <w:r w:rsidRPr="61C3EC18">
        <w:rPr>
          <w:rFonts w:ascii="Open Sans" w:eastAsia="Open Sans" w:hAnsi="Open Sans" w:cs="Open Sans"/>
          <w:sz w:val="20"/>
          <w:szCs w:val="20"/>
        </w:rPr>
        <w:t xml:space="preserve"> for supporting a struggling reader.</w:t>
      </w:r>
    </w:p>
    <w:p w14:paraId="17481D55" w14:textId="7B968BB5" w:rsidR="00CE5B45" w:rsidRPr="00E321CA" w:rsidRDefault="00CE5B45" w:rsidP="61C3EC18">
      <w:pPr>
        <w:rPr>
          <w:rFonts w:ascii="Open Sans" w:eastAsia="Open Sans" w:hAnsi="Open Sans" w:cs="Open Sans"/>
          <w:b/>
          <w:bCs/>
          <w:sz w:val="20"/>
          <w:szCs w:val="20"/>
        </w:rPr>
      </w:pPr>
      <w:r w:rsidRPr="00E321CA">
        <w:rPr>
          <w:rFonts w:ascii="Open Sans" w:eastAsia="Open Sans" w:hAnsi="Open Sans" w:cs="Open Sans"/>
          <w:b/>
          <w:bCs/>
          <w:sz w:val="20"/>
          <w:szCs w:val="20"/>
        </w:rPr>
        <w:t xml:space="preserve">Set Up Your Home for Literacy Success </w:t>
      </w:r>
    </w:p>
    <w:p w14:paraId="449A0844" w14:textId="603256A2" w:rsidR="00CE5B45" w:rsidRPr="00CE5B45" w:rsidRDefault="00CE5B45" w:rsidP="61C3EC18">
      <w:pPr>
        <w:pStyle w:val="ListParagraph"/>
        <w:numPr>
          <w:ilvl w:val="0"/>
          <w:numId w:val="10"/>
        </w:numPr>
        <w:rPr>
          <w:rFonts w:eastAsia="Open Sans"/>
          <w:sz w:val="20"/>
          <w:szCs w:val="20"/>
        </w:rPr>
      </w:pPr>
      <w:r w:rsidRPr="61C3EC18">
        <w:rPr>
          <w:rFonts w:eastAsia="Open Sans"/>
          <w:sz w:val="20"/>
          <w:szCs w:val="20"/>
        </w:rPr>
        <w:t>Have at least 10 children’s books or magazines where your child can easily reach them. (</w:t>
      </w:r>
      <w:r w:rsidR="00E321CA">
        <w:rPr>
          <w:rFonts w:eastAsia="Open Sans"/>
          <w:sz w:val="20"/>
          <w:szCs w:val="20"/>
        </w:rPr>
        <w:t>Y</w:t>
      </w:r>
      <w:r w:rsidRPr="61C3EC18">
        <w:rPr>
          <w:rFonts w:eastAsia="Open Sans"/>
          <w:sz w:val="20"/>
          <w:szCs w:val="20"/>
        </w:rPr>
        <w:t xml:space="preserve">ou don’t have </w:t>
      </w:r>
      <w:r w:rsidR="079C9BC3" w:rsidRPr="61C3EC18">
        <w:rPr>
          <w:rFonts w:eastAsia="Open Sans"/>
          <w:sz w:val="20"/>
          <w:szCs w:val="20"/>
        </w:rPr>
        <w:t xml:space="preserve">to </w:t>
      </w:r>
      <w:r w:rsidRPr="61C3EC18">
        <w:rPr>
          <w:rFonts w:eastAsia="Open Sans"/>
          <w:sz w:val="20"/>
          <w:szCs w:val="20"/>
        </w:rPr>
        <w:t xml:space="preserve">buy books! Try the public library or register with </w:t>
      </w:r>
      <w:hyperlink r:id="rId21">
        <w:r w:rsidRPr="61C3EC18">
          <w:rPr>
            <w:rStyle w:val="Hyperlink"/>
            <w:rFonts w:eastAsia="Open Sans"/>
            <w:sz w:val="20"/>
            <w:szCs w:val="20"/>
          </w:rPr>
          <w:t>Dolly Parton’s Imagination Library</w:t>
        </w:r>
      </w:hyperlink>
      <w:r w:rsidRPr="61C3EC18">
        <w:rPr>
          <w:rFonts w:eastAsia="Open Sans"/>
          <w:sz w:val="20"/>
          <w:szCs w:val="20"/>
        </w:rPr>
        <w:t>.)</w:t>
      </w:r>
    </w:p>
    <w:p w14:paraId="643BEFFE" w14:textId="3D5FEA0E" w:rsidR="00CE5B45" w:rsidRPr="00CE5B45" w:rsidRDefault="00CE5B45" w:rsidP="61C3EC18">
      <w:pPr>
        <w:pStyle w:val="ListParagraph"/>
        <w:numPr>
          <w:ilvl w:val="0"/>
          <w:numId w:val="10"/>
        </w:numPr>
        <w:rPr>
          <w:rFonts w:eastAsia="Open Sans"/>
          <w:sz w:val="20"/>
          <w:szCs w:val="20"/>
        </w:rPr>
      </w:pPr>
      <w:r w:rsidRPr="61C3EC18">
        <w:rPr>
          <w:rFonts w:eastAsia="Open Sans"/>
          <w:sz w:val="20"/>
          <w:szCs w:val="20"/>
        </w:rPr>
        <w:t xml:space="preserve">Create a </w:t>
      </w:r>
      <w:r w:rsidRPr="008E580C">
        <w:rPr>
          <w:rFonts w:eastAsia="Open Sans"/>
          <w:sz w:val="20"/>
          <w:szCs w:val="20"/>
        </w:rPr>
        <w:t>reading nook</w:t>
      </w:r>
      <w:r w:rsidRPr="61C3EC18">
        <w:rPr>
          <w:rFonts w:eastAsia="Open Sans"/>
          <w:sz w:val="20"/>
          <w:szCs w:val="20"/>
        </w:rPr>
        <w:t xml:space="preserve"> in any corner or closet of your home using some pillows</w:t>
      </w:r>
      <w:r w:rsidR="00E321CA">
        <w:rPr>
          <w:rFonts w:eastAsia="Open Sans"/>
          <w:sz w:val="20"/>
          <w:szCs w:val="20"/>
        </w:rPr>
        <w:t>,</w:t>
      </w:r>
      <w:r w:rsidRPr="61C3EC18">
        <w:rPr>
          <w:rFonts w:eastAsia="Open Sans"/>
          <w:sz w:val="20"/>
          <w:szCs w:val="20"/>
        </w:rPr>
        <w:t xml:space="preserve"> a blanket</w:t>
      </w:r>
      <w:r w:rsidR="00E321CA">
        <w:rPr>
          <w:rFonts w:eastAsia="Open Sans"/>
          <w:sz w:val="20"/>
          <w:szCs w:val="20"/>
        </w:rPr>
        <w:t>, and a favorite stuffed animal</w:t>
      </w:r>
      <w:r w:rsidRPr="61C3EC18">
        <w:rPr>
          <w:rFonts w:eastAsia="Open Sans"/>
          <w:sz w:val="20"/>
          <w:szCs w:val="20"/>
        </w:rPr>
        <w:t xml:space="preserve">. </w:t>
      </w:r>
    </w:p>
    <w:p w14:paraId="6A72D490" w14:textId="77777777" w:rsidR="00CE5B45" w:rsidRPr="00CE5B45" w:rsidRDefault="00CE5B45" w:rsidP="61C3EC18">
      <w:pPr>
        <w:pStyle w:val="ListParagraph"/>
        <w:numPr>
          <w:ilvl w:val="0"/>
          <w:numId w:val="10"/>
        </w:numPr>
        <w:rPr>
          <w:rFonts w:eastAsia="Open Sans"/>
          <w:sz w:val="20"/>
          <w:szCs w:val="20"/>
        </w:rPr>
      </w:pPr>
      <w:r w:rsidRPr="61C3EC18">
        <w:rPr>
          <w:rFonts w:eastAsia="Open Sans"/>
          <w:sz w:val="20"/>
          <w:szCs w:val="20"/>
        </w:rPr>
        <w:t xml:space="preserve">Keep some paper, a pencil, and a box of crayons in a basket on the kitchen table for writing or drawing.  </w:t>
      </w:r>
    </w:p>
    <w:p w14:paraId="52518ABA" w14:textId="0E6445AB" w:rsidR="00CE5B45" w:rsidRPr="00CE5B45" w:rsidRDefault="00CE5B45" w:rsidP="61C3EC18">
      <w:pPr>
        <w:pStyle w:val="ListParagraph"/>
        <w:numPr>
          <w:ilvl w:val="0"/>
          <w:numId w:val="10"/>
        </w:numPr>
        <w:rPr>
          <w:rFonts w:eastAsia="Open Sans"/>
          <w:sz w:val="20"/>
          <w:szCs w:val="20"/>
        </w:rPr>
      </w:pPr>
      <w:r w:rsidRPr="61C3EC18">
        <w:rPr>
          <w:rFonts w:eastAsia="Open Sans"/>
          <w:sz w:val="20"/>
          <w:szCs w:val="20"/>
        </w:rPr>
        <w:t xml:space="preserve">Time-saving trick: If you have more than one child, find books to read aloud that work for all ages. </w:t>
      </w:r>
      <w:r w:rsidR="008E580C">
        <w:rPr>
          <w:rFonts w:eastAsia="Open Sans"/>
          <w:sz w:val="20"/>
          <w:szCs w:val="20"/>
        </w:rPr>
        <w:t>A</w:t>
      </w:r>
      <w:r w:rsidRPr="61C3EC18">
        <w:rPr>
          <w:rFonts w:eastAsia="Open Sans"/>
          <w:sz w:val="20"/>
          <w:szCs w:val="20"/>
        </w:rPr>
        <w:t xml:space="preserve">sk a librarian or teacher for suggestions. </w:t>
      </w:r>
    </w:p>
    <w:p w14:paraId="1D43E96C" w14:textId="77777777" w:rsidR="00CE5B45" w:rsidRPr="00E321CA" w:rsidRDefault="00CE5B45" w:rsidP="61C3EC18">
      <w:pPr>
        <w:rPr>
          <w:rFonts w:ascii="Open Sans" w:eastAsia="Open Sans" w:hAnsi="Open Sans" w:cs="Open Sans"/>
          <w:b/>
          <w:bCs/>
          <w:sz w:val="20"/>
          <w:szCs w:val="20"/>
        </w:rPr>
      </w:pPr>
      <w:r w:rsidRPr="00E321CA">
        <w:rPr>
          <w:rFonts w:ascii="Open Sans" w:eastAsia="Open Sans" w:hAnsi="Open Sans" w:cs="Open Sans"/>
          <w:b/>
          <w:bCs/>
          <w:sz w:val="20"/>
          <w:szCs w:val="20"/>
        </w:rPr>
        <w:t>Helping a Struggling Reader</w:t>
      </w:r>
    </w:p>
    <w:p w14:paraId="515EA4A2" w14:textId="77777777" w:rsidR="00CE5B45" w:rsidRPr="00CE5B45" w:rsidRDefault="00CE5B45" w:rsidP="61C3EC18">
      <w:pPr>
        <w:pStyle w:val="ListParagraph"/>
        <w:numPr>
          <w:ilvl w:val="0"/>
          <w:numId w:val="12"/>
        </w:numPr>
        <w:rPr>
          <w:rFonts w:eastAsia="Open Sans"/>
          <w:sz w:val="20"/>
          <w:szCs w:val="20"/>
        </w:rPr>
      </w:pPr>
      <w:r w:rsidRPr="61C3EC18">
        <w:rPr>
          <w:rFonts w:eastAsia="Open Sans"/>
          <w:sz w:val="20"/>
          <w:szCs w:val="20"/>
        </w:rPr>
        <w:t>Home-School Connection: Communication is key! Reading through papers that are sent home and attending open house nights can help you establish a relationship with your child’s teacher.</w:t>
      </w:r>
    </w:p>
    <w:p w14:paraId="36DEB0DF" w14:textId="168D64E2" w:rsidR="00CE5B45" w:rsidRPr="00CE5B45" w:rsidRDefault="00CE5B45" w:rsidP="61C3EC18">
      <w:pPr>
        <w:pStyle w:val="ListParagraph"/>
        <w:numPr>
          <w:ilvl w:val="0"/>
          <w:numId w:val="12"/>
        </w:numPr>
        <w:rPr>
          <w:rFonts w:eastAsia="Open Sans"/>
          <w:sz w:val="20"/>
          <w:szCs w:val="20"/>
        </w:rPr>
      </w:pPr>
      <w:r w:rsidRPr="61C3EC18">
        <w:rPr>
          <w:rFonts w:eastAsia="Open Sans"/>
          <w:sz w:val="20"/>
          <w:szCs w:val="20"/>
        </w:rPr>
        <w:t xml:space="preserve">Stay connected to your child’s teacher </w:t>
      </w:r>
      <w:r w:rsidR="00E321CA">
        <w:rPr>
          <w:rFonts w:eastAsia="Open Sans"/>
          <w:sz w:val="20"/>
          <w:szCs w:val="20"/>
        </w:rPr>
        <w:t>to</w:t>
      </w:r>
      <w:r w:rsidRPr="61C3EC18">
        <w:rPr>
          <w:rFonts w:eastAsia="Open Sans"/>
          <w:sz w:val="20"/>
          <w:szCs w:val="20"/>
        </w:rPr>
        <w:t xml:space="preserve"> mak</w:t>
      </w:r>
      <w:r w:rsidR="00E321CA">
        <w:rPr>
          <w:rFonts w:eastAsia="Open Sans"/>
          <w:sz w:val="20"/>
          <w:szCs w:val="20"/>
        </w:rPr>
        <w:t>e</w:t>
      </w:r>
      <w:r w:rsidRPr="61C3EC18">
        <w:rPr>
          <w:rFonts w:eastAsia="Open Sans"/>
          <w:sz w:val="20"/>
          <w:szCs w:val="20"/>
        </w:rPr>
        <w:t xml:space="preserve"> sure they are getting instruction in skills as well as grade-level content. </w:t>
      </w:r>
    </w:p>
    <w:p w14:paraId="231F006D" w14:textId="75530AA2" w:rsidR="00CE5B45" w:rsidRDefault="00DC0EC0" w:rsidP="0092704A">
      <w:pPr>
        <w:pStyle w:val="ListParagraph"/>
        <w:numPr>
          <w:ilvl w:val="0"/>
          <w:numId w:val="12"/>
        </w:numPr>
        <w:rPr>
          <w:rFonts w:eastAsia="Open Sans"/>
          <w:sz w:val="20"/>
          <w:szCs w:val="20"/>
        </w:rPr>
      </w:pPr>
      <w:r>
        <w:rPr>
          <w:rFonts w:eastAsia="Open Sans"/>
          <w:sz w:val="20"/>
          <w:szCs w:val="20"/>
        </w:rPr>
        <w:t xml:space="preserve">Reinforce foundational </w:t>
      </w:r>
      <w:r w:rsidR="00BB2332">
        <w:rPr>
          <w:rFonts w:eastAsia="Open Sans"/>
          <w:sz w:val="20"/>
          <w:szCs w:val="20"/>
        </w:rPr>
        <w:t xml:space="preserve">literacy </w:t>
      </w:r>
      <w:r>
        <w:rPr>
          <w:rFonts w:eastAsia="Open Sans"/>
          <w:sz w:val="20"/>
          <w:szCs w:val="20"/>
        </w:rPr>
        <w:t xml:space="preserve">skills with </w:t>
      </w:r>
      <w:r w:rsidR="00BB2332" w:rsidRPr="00260B93">
        <w:rPr>
          <w:rFonts w:eastAsia="Open Sans"/>
          <w:sz w:val="20"/>
          <w:szCs w:val="20"/>
        </w:rPr>
        <w:t>sound</w:t>
      </w:r>
      <w:r w:rsidR="00E321CA" w:rsidRPr="00260B93">
        <w:rPr>
          <w:rFonts w:eastAsia="Open Sans"/>
          <w:sz w:val="20"/>
          <w:szCs w:val="20"/>
        </w:rPr>
        <w:t>s</w:t>
      </w:r>
      <w:r w:rsidR="0001052C" w:rsidRPr="00260B93">
        <w:rPr>
          <w:rFonts w:eastAsia="Open Sans"/>
          <w:sz w:val="20"/>
          <w:szCs w:val="20"/>
        </w:rPr>
        <w:t xml:space="preserve"> </w:t>
      </w:r>
      <w:r w:rsidR="00BB2332" w:rsidRPr="00260B93">
        <w:rPr>
          <w:rFonts w:eastAsia="Open Sans"/>
          <w:sz w:val="20"/>
          <w:szCs w:val="20"/>
        </w:rPr>
        <w:t>first</w:t>
      </w:r>
      <w:r w:rsidR="00BB2332">
        <w:rPr>
          <w:rFonts w:eastAsia="Open Sans"/>
          <w:sz w:val="20"/>
          <w:szCs w:val="20"/>
        </w:rPr>
        <w:t xml:space="preserve"> </w:t>
      </w:r>
      <w:r>
        <w:rPr>
          <w:rFonts w:eastAsia="Open Sans"/>
          <w:sz w:val="20"/>
          <w:szCs w:val="20"/>
        </w:rPr>
        <w:t>activities a</w:t>
      </w:r>
      <w:r w:rsidR="00BB2332">
        <w:rPr>
          <w:rFonts w:eastAsia="Open Sans"/>
          <w:sz w:val="20"/>
          <w:szCs w:val="20"/>
        </w:rPr>
        <w:t>t</w:t>
      </w:r>
      <w:r>
        <w:rPr>
          <w:rFonts w:eastAsia="Open Sans"/>
          <w:sz w:val="20"/>
          <w:szCs w:val="20"/>
        </w:rPr>
        <w:t xml:space="preserve"> home. See</w:t>
      </w:r>
      <w:r w:rsidR="00BB2332">
        <w:rPr>
          <w:rFonts w:eastAsia="Open Sans"/>
          <w:sz w:val="20"/>
          <w:szCs w:val="20"/>
        </w:rPr>
        <w:t xml:space="preserve"> the following videos for examples: </w:t>
      </w:r>
      <w:hyperlink r:id="rId22" w:history="1">
        <w:r w:rsidR="00301EC2">
          <w:rPr>
            <w:rStyle w:val="Hyperlink"/>
            <w:rFonts w:eastAsia="Open Sans"/>
            <w:sz w:val="20"/>
            <w:szCs w:val="20"/>
          </w:rPr>
          <w:t>Syllables in Lo</w:t>
        </w:r>
        <w:r w:rsidR="00301EC2">
          <w:rPr>
            <w:rStyle w:val="Hyperlink"/>
            <w:rFonts w:eastAsia="Open Sans"/>
            <w:sz w:val="20"/>
            <w:szCs w:val="20"/>
          </w:rPr>
          <w:t>n</w:t>
        </w:r>
        <w:r w:rsidR="00301EC2">
          <w:rPr>
            <w:rStyle w:val="Hyperlink"/>
            <w:rFonts w:eastAsia="Open Sans"/>
            <w:sz w:val="20"/>
            <w:szCs w:val="20"/>
          </w:rPr>
          <w:t>ger Words</w:t>
        </w:r>
      </w:hyperlink>
      <w:r w:rsidR="00BB2332">
        <w:rPr>
          <w:rFonts w:eastAsia="Open Sans"/>
          <w:sz w:val="20"/>
          <w:szCs w:val="20"/>
        </w:rPr>
        <w:t xml:space="preserve">, </w:t>
      </w:r>
      <w:hyperlink r:id="rId23" w:history="1">
        <w:r w:rsidR="00BB2332" w:rsidRPr="005D33A9">
          <w:rPr>
            <w:rStyle w:val="Hyperlink"/>
            <w:rFonts w:eastAsia="Open Sans"/>
            <w:sz w:val="20"/>
            <w:szCs w:val="20"/>
          </w:rPr>
          <w:t>Foldi</w:t>
        </w:r>
        <w:r w:rsidR="00BB2332" w:rsidRPr="005D33A9">
          <w:rPr>
            <w:rStyle w:val="Hyperlink"/>
            <w:rFonts w:eastAsia="Open Sans"/>
            <w:sz w:val="20"/>
            <w:szCs w:val="20"/>
          </w:rPr>
          <w:t>n</w:t>
        </w:r>
        <w:r w:rsidR="00BB2332" w:rsidRPr="005D33A9">
          <w:rPr>
            <w:rStyle w:val="Hyperlink"/>
            <w:rFonts w:eastAsia="Open Sans"/>
            <w:sz w:val="20"/>
            <w:szCs w:val="20"/>
          </w:rPr>
          <w:t>g Towels: Rhyming Words</w:t>
        </w:r>
      </w:hyperlink>
      <w:r w:rsidR="00BB2332">
        <w:rPr>
          <w:rFonts w:eastAsia="Open Sans"/>
          <w:sz w:val="20"/>
          <w:szCs w:val="20"/>
        </w:rPr>
        <w:t xml:space="preserve"> and </w:t>
      </w:r>
      <w:hyperlink r:id="rId24" w:history="1">
        <w:r w:rsidR="00BB2332" w:rsidRPr="00BB2332">
          <w:rPr>
            <w:rStyle w:val="Hyperlink"/>
            <w:rFonts w:eastAsia="Open Sans"/>
            <w:sz w:val="20"/>
            <w:szCs w:val="20"/>
          </w:rPr>
          <w:t>Beginning Sounds of Everyday Objects</w:t>
        </w:r>
      </w:hyperlink>
      <w:r w:rsidR="00BB2332">
        <w:rPr>
          <w:rFonts w:eastAsia="Open Sans"/>
          <w:sz w:val="20"/>
          <w:szCs w:val="20"/>
        </w:rPr>
        <w:t xml:space="preserve">. </w:t>
      </w:r>
    </w:p>
    <w:p w14:paraId="746DB8DC" w14:textId="35E88293" w:rsidR="00CE5B45" w:rsidRPr="00E321CA" w:rsidRDefault="008F3D6A" w:rsidP="00E321CA">
      <w:pPr>
        <w:pStyle w:val="ListParagraph"/>
        <w:numPr>
          <w:ilvl w:val="0"/>
          <w:numId w:val="12"/>
        </w:numPr>
        <w:rPr>
          <w:rFonts w:eastAsia="Open Sans"/>
          <w:sz w:val="20"/>
          <w:szCs w:val="20"/>
        </w:rPr>
      </w:pPr>
      <w:r>
        <w:rPr>
          <w:rFonts w:eastAsia="Open Sans"/>
          <w:sz w:val="20"/>
          <w:szCs w:val="20"/>
        </w:rPr>
        <w:t xml:space="preserve">For fluency practice, read the </w:t>
      </w:r>
      <w:hyperlink r:id="rId25" w:history="1">
        <w:r w:rsidRPr="008F3D6A">
          <w:rPr>
            <w:rStyle w:val="Hyperlink"/>
            <w:rFonts w:eastAsia="Open Sans"/>
            <w:sz w:val="20"/>
            <w:szCs w:val="20"/>
          </w:rPr>
          <w:t>TN Decodables</w:t>
        </w:r>
      </w:hyperlink>
      <w:r>
        <w:rPr>
          <w:rFonts w:eastAsia="Open Sans"/>
          <w:sz w:val="20"/>
          <w:szCs w:val="20"/>
        </w:rPr>
        <w:t xml:space="preserve"> aloud together and ask your child to match his or her voice to yours. </w:t>
      </w:r>
      <w:r w:rsidR="00CE5B45" w:rsidRPr="00E321CA">
        <w:rPr>
          <w:sz w:val="20"/>
        </w:rPr>
        <w:br w:type="page"/>
      </w:r>
    </w:p>
    <w:p w14:paraId="5F52A015" w14:textId="7F9891EF" w:rsidR="00CE5B45" w:rsidRDefault="00CE5B45" w:rsidP="00CE5B45">
      <w:pPr>
        <w:pStyle w:val="Heading2"/>
        <w:rPr>
          <w:rFonts w:eastAsiaTheme="minorEastAsia"/>
        </w:rPr>
      </w:pPr>
      <w:bookmarkStart w:id="6" w:name="_Family_Literacy_Guides_2"/>
      <w:bookmarkEnd w:id="6"/>
      <w:r w:rsidRPr="007B4D30">
        <w:rPr>
          <w:rFonts w:eastAsiaTheme="minorEastAsia"/>
        </w:rPr>
        <w:lastRenderedPageBreak/>
        <w:t xml:space="preserve">Family Literacy Guides for Learning: Tip Sheet </w:t>
      </w:r>
      <w:r>
        <w:rPr>
          <w:rFonts w:eastAsiaTheme="minorEastAsia"/>
        </w:rPr>
        <w:t>3</w:t>
      </w:r>
    </w:p>
    <w:p w14:paraId="77CF1D12" w14:textId="332D3F1A" w:rsidR="00CE5B45" w:rsidRPr="00CE5B45" w:rsidRDefault="00CE5B45" w:rsidP="61C3EC18">
      <w:pPr>
        <w:rPr>
          <w:rFonts w:ascii="Open Sans" w:eastAsia="Open Sans" w:hAnsi="Open Sans" w:cs="Open Sans"/>
          <w:sz w:val="20"/>
          <w:szCs w:val="20"/>
        </w:rPr>
      </w:pPr>
      <w:r w:rsidRPr="61C3EC18">
        <w:rPr>
          <w:rFonts w:ascii="Open Sans" w:eastAsia="Open Sans" w:hAnsi="Open Sans" w:cs="Open Sans"/>
          <w:sz w:val="20"/>
          <w:szCs w:val="20"/>
        </w:rPr>
        <w:t>We’re excited to continu</w:t>
      </w:r>
      <w:r w:rsidR="5FFB59DC" w:rsidRPr="61C3EC18">
        <w:rPr>
          <w:rFonts w:ascii="Open Sans" w:eastAsia="Open Sans" w:hAnsi="Open Sans" w:cs="Open Sans"/>
          <w:sz w:val="20"/>
          <w:szCs w:val="20"/>
        </w:rPr>
        <w:t>e</w:t>
      </w:r>
      <w:r w:rsidRPr="61C3EC18">
        <w:rPr>
          <w:rFonts w:ascii="Open Sans" w:eastAsia="Open Sans" w:hAnsi="Open Sans" w:cs="Open Sans"/>
          <w:sz w:val="20"/>
          <w:szCs w:val="20"/>
        </w:rPr>
        <w:t xml:space="preserve"> sharing tips and tricks </w:t>
      </w:r>
      <w:r w:rsidR="00E321CA" w:rsidRPr="61C3EC18">
        <w:rPr>
          <w:rFonts w:ascii="Open Sans" w:eastAsia="Open Sans" w:hAnsi="Open Sans" w:cs="Open Sans"/>
          <w:sz w:val="20"/>
          <w:szCs w:val="20"/>
        </w:rPr>
        <w:t xml:space="preserve">with you </w:t>
      </w:r>
      <w:r w:rsidR="00E321CA">
        <w:rPr>
          <w:rFonts w:ascii="Open Sans" w:eastAsia="Open Sans" w:hAnsi="Open Sans" w:cs="Open Sans"/>
          <w:sz w:val="20"/>
          <w:szCs w:val="20"/>
        </w:rPr>
        <w:t>to</w:t>
      </w:r>
      <w:r w:rsidRPr="61C3EC18">
        <w:rPr>
          <w:rFonts w:ascii="Open Sans" w:eastAsia="Open Sans" w:hAnsi="Open Sans" w:cs="Open Sans"/>
          <w:sz w:val="20"/>
          <w:szCs w:val="20"/>
        </w:rPr>
        <w:t xml:space="preserve"> support your </w:t>
      </w:r>
      <w:r w:rsidR="00E321CA">
        <w:rPr>
          <w:rFonts w:ascii="Open Sans" w:eastAsia="Open Sans" w:hAnsi="Open Sans" w:cs="Open Sans"/>
          <w:sz w:val="20"/>
          <w:szCs w:val="20"/>
        </w:rPr>
        <w:t>children</w:t>
      </w:r>
      <w:r w:rsidRPr="61C3EC18">
        <w:rPr>
          <w:rFonts w:ascii="Open Sans" w:eastAsia="Open Sans" w:hAnsi="Open Sans" w:cs="Open Sans"/>
          <w:sz w:val="20"/>
          <w:szCs w:val="20"/>
        </w:rPr>
        <w:t xml:space="preserve"> as they learn to read. In Tip Sheet 3, we share tips on helping your children develop their oral language skills. We also share ways you can support foundational </w:t>
      </w:r>
      <w:r w:rsidR="00260B93" w:rsidRPr="61C3EC18">
        <w:rPr>
          <w:rFonts w:ascii="Open Sans" w:eastAsia="Open Sans" w:hAnsi="Open Sans" w:cs="Open Sans"/>
          <w:sz w:val="20"/>
          <w:szCs w:val="20"/>
        </w:rPr>
        <w:t xml:space="preserve">literacy </w:t>
      </w:r>
      <w:r w:rsidRPr="61C3EC18">
        <w:rPr>
          <w:rFonts w:ascii="Open Sans" w:eastAsia="Open Sans" w:hAnsi="Open Sans" w:cs="Open Sans"/>
          <w:sz w:val="20"/>
          <w:szCs w:val="20"/>
        </w:rPr>
        <w:t xml:space="preserve">skills, </w:t>
      </w:r>
      <w:r w:rsidR="00260B93">
        <w:rPr>
          <w:rFonts w:ascii="Open Sans" w:eastAsia="Open Sans" w:hAnsi="Open Sans" w:cs="Open Sans"/>
          <w:sz w:val="20"/>
          <w:szCs w:val="20"/>
        </w:rPr>
        <w:t xml:space="preserve">including </w:t>
      </w:r>
      <w:r w:rsidRPr="61C3EC18">
        <w:rPr>
          <w:rFonts w:ascii="Open Sans" w:eastAsia="Open Sans" w:hAnsi="Open Sans" w:cs="Open Sans"/>
          <w:sz w:val="20"/>
          <w:szCs w:val="20"/>
        </w:rPr>
        <w:t>game</w:t>
      </w:r>
      <w:r w:rsidR="00260B93">
        <w:rPr>
          <w:rFonts w:ascii="Open Sans" w:eastAsia="Open Sans" w:hAnsi="Open Sans" w:cs="Open Sans"/>
          <w:sz w:val="20"/>
          <w:szCs w:val="20"/>
        </w:rPr>
        <w:t xml:space="preserve">s to play in everyday situations. </w:t>
      </w:r>
    </w:p>
    <w:p w14:paraId="5F9B3EF6" w14:textId="77777777" w:rsidR="00CE5B45" w:rsidRPr="00E321CA" w:rsidRDefault="00CE5B45" w:rsidP="61C3EC18">
      <w:pPr>
        <w:rPr>
          <w:rFonts w:ascii="Open Sans" w:eastAsia="Open Sans" w:hAnsi="Open Sans" w:cs="Open Sans"/>
          <w:b/>
          <w:bCs/>
          <w:sz w:val="20"/>
          <w:szCs w:val="20"/>
        </w:rPr>
      </w:pPr>
      <w:r w:rsidRPr="00E321CA">
        <w:rPr>
          <w:rFonts w:ascii="Open Sans" w:eastAsia="Open Sans" w:hAnsi="Open Sans" w:cs="Open Sans"/>
          <w:b/>
          <w:bCs/>
          <w:sz w:val="20"/>
          <w:szCs w:val="20"/>
        </w:rPr>
        <w:t xml:space="preserve">Oral Language Development </w:t>
      </w:r>
    </w:p>
    <w:p w14:paraId="77D8E706" w14:textId="20625062" w:rsidR="00585B5A" w:rsidRPr="00894026" w:rsidRDefault="00585B5A" w:rsidP="00585B5A">
      <w:pPr>
        <w:pStyle w:val="ListParagraph"/>
        <w:numPr>
          <w:ilvl w:val="0"/>
          <w:numId w:val="11"/>
        </w:numPr>
        <w:rPr>
          <w:rFonts w:eastAsia="Open Sans"/>
          <w:sz w:val="20"/>
          <w:szCs w:val="20"/>
        </w:rPr>
      </w:pPr>
      <w:r>
        <w:rPr>
          <w:sz w:val="20"/>
          <w:szCs w:val="20"/>
        </w:rPr>
        <w:t xml:space="preserve">Use the </w:t>
      </w:r>
      <w:hyperlink r:id="rId26" w:history="1">
        <w:r w:rsidRPr="00585B5A">
          <w:rPr>
            <w:rStyle w:val="Hyperlink"/>
            <w:sz w:val="20"/>
            <w:szCs w:val="20"/>
          </w:rPr>
          <w:t>Family Reading Time at Home Guides</w:t>
        </w:r>
      </w:hyperlink>
      <w:r>
        <w:rPr>
          <w:sz w:val="20"/>
          <w:szCs w:val="20"/>
        </w:rPr>
        <w:t xml:space="preserve"> to interact with your child while reading a great book together</w:t>
      </w:r>
      <w:r w:rsidR="00AB74CC">
        <w:rPr>
          <w:sz w:val="20"/>
          <w:szCs w:val="20"/>
        </w:rPr>
        <w:t>.</w:t>
      </w:r>
      <w:r>
        <w:rPr>
          <w:sz w:val="20"/>
          <w:szCs w:val="20"/>
        </w:rPr>
        <w:t xml:space="preserve"> </w:t>
      </w:r>
    </w:p>
    <w:p w14:paraId="506D4418" w14:textId="1DEC8D1A" w:rsidR="00CE5B45" w:rsidRPr="00CE5B45" w:rsidRDefault="00CE5B45" w:rsidP="61C3EC18">
      <w:pPr>
        <w:pStyle w:val="ListParagraph"/>
        <w:numPr>
          <w:ilvl w:val="0"/>
          <w:numId w:val="11"/>
        </w:numPr>
        <w:rPr>
          <w:rFonts w:eastAsia="Open Sans"/>
          <w:sz w:val="20"/>
          <w:szCs w:val="20"/>
        </w:rPr>
      </w:pPr>
      <w:r w:rsidRPr="61C3EC18">
        <w:rPr>
          <w:rFonts w:eastAsia="Open Sans"/>
          <w:sz w:val="20"/>
          <w:szCs w:val="20"/>
        </w:rPr>
        <w:t xml:space="preserve">Talk about everyday things using questions and new vocabulary. </w:t>
      </w:r>
      <w:r w:rsidR="00F26DF7">
        <w:rPr>
          <w:rFonts w:eastAsia="Open Sans"/>
          <w:sz w:val="20"/>
          <w:szCs w:val="20"/>
        </w:rPr>
        <w:t xml:space="preserve">For example, play a guessing game using adjectives, or talk about money and food </w:t>
      </w:r>
      <w:r w:rsidR="005E2AF8">
        <w:rPr>
          <w:rFonts w:eastAsia="Open Sans"/>
          <w:sz w:val="20"/>
          <w:szCs w:val="20"/>
        </w:rPr>
        <w:t>at</w:t>
      </w:r>
      <w:r w:rsidR="00F26DF7">
        <w:rPr>
          <w:rFonts w:eastAsia="Open Sans"/>
          <w:sz w:val="20"/>
          <w:szCs w:val="20"/>
        </w:rPr>
        <w:t xml:space="preserve"> the grocery store.</w:t>
      </w:r>
    </w:p>
    <w:p w14:paraId="5CCB8671" w14:textId="77777777" w:rsidR="00585B5A" w:rsidRPr="00585B5A" w:rsidRDefault="00894026" w:rsidP="00585B5A">
      <w:pPr>
        <w:pStyle w:val="ListParagraph"/>
        <w:numPr>
          <w:ilvl w:val="0"/>
          <w:numId w:val="11"/>
        </w:numPr>
        <w:rPr>
          <w:rFonts w:eastAsia="Open Sans"/>
          <w:sz w:val="20"/>
          <w:szCs w:val="20"/>
        </w:rPr>
      </w:pPr>
      <w:r w:rsidRPr="00894026">
        <w:rPr>
          <w:rFonts w:eastAsia="Open Sans"/>
          <w:sz w:val="20"/>
          <w:szCs w:val="20"/>
        </w:rPr>
        <w:t xml:space="preserve">Sing along with your child and talk about the stories presented in </w:t>
      </w:r>
      <w:hyperlink r:id="rId27" w:history="1">
        <w:r w:rsidRPr="00894026">
          <w:rPr>
            <w:rStyle w:val="Hyperlink"/>
            <w:sz w:val="20"/>
            <w:szCs w:val="20"/>
          </w:rPr>
          <w:t>Starting with Sounds</w:t>
        </w:r>
      </w:hyperlink>
      <w:r w:rsidRPr="00894026">
        <w:rPr>
          <w:sz w:val="20"/>
          <w:szCs w:val="20"/>
        </w:rPr>
        <w:t xml:space="preserve">, a collaboration of Tennessee PBS and the TN Department of Education. </w:t>
      </w:r>
    </w:p>
    <w:p w14:paraId="4297A226" w14:textId="7A5BB30E" w:rsidR="00894026" w:rsidRPr="00585B5A" w:rsidRDefault="00585B5A" w:rsidP="00585B5A">
      <w:pPr>
        <w:pStyle w:val="ListParagraph"/>
        <w:numPr>
          <w:ilvl w:val="0"/>
          <w:numId w:val="11"/>
        </w:numPr>
        <w:rPr>
          <w:rFonts w:eastAsia="Open Sans"/>
          <w:sz w:val="20"/>
          <w:szCs w:val="20"/>
        </w:rPr>
      </w:pPr>
      <w:r w:rsidRPr="61C3EC18">
        <w:rPr>
          <w:rFonts w:eastAsia="Open Sans"/>
          <w:sz w:val="20"/>
          <w:szCs w:val="20"/>
        </w:rPr>
        <w:t xml:space="preserve">Check out a “wordless picture book” from the library and ask your child to tell </w:t>
      </w:r>
      <w:r>
        <w:rPr>
          <w:rFonts w:eastAsia="Open Sans"/>
          <w:sz w:val="20"/>
          <w:szCs w:val="20"/>
        </w:rPr>
        <w:t xml:space="preserve">you </w:t>
      </w:r>
      <w:r w:rsidRPr="61C3EC18">
        <w:rPr>
          <w:rFonts w:eastAsia="Open Sans"/>
          <w:sz w:val="20"/>
          <w:szCs w:val="20"/>
        </w:rPr>
        <w:t xml:space="preserve">the story. </w:t>
      </w:r>
    </w:p>
    <w:p w14:paraId="6D765416" w14:textId="30E99A9D" w:rsidR="00CE5B45" w:rsidRPr="00E321CA" w:rsidRDefault="00CE5B45" w:rsidP="61C3EC18">
      <w:pPr>
        <w:rPr>
          <w:rFonts w:ascii="Open Sans" w:eastAsia="Open Sans" w:hAnsi="Open Sans" w:cs="Open Sans"/>
          <w:b/>
          <w:bCs/>
          <w:sz w:val="20"/>
          <w:szCs w:val="20"/>
        </w:rPr>
      </w:pPr>
      <w:r w:rsidRPr="00E321CA">
        <w:rPr>
          <w:rFonts w:ascii="Open Sans" w:eastAsia="Open Sans" w:hAnsi="Open Sans" w:cs="Open Sans"/>
          <w:b/>
          <w:bCs/>
          <w:sz w:val="20"/>
          <w:szCs w:val="20"/>
        </w:rPr>
        <w:t xml:space="preserve">Foundational </w:t>
      </w:r>
      <w:r w:rsidR="00E321CA">
        <w:rPr>
          <w:rFonts w:ascii="Open Sans" w:eastAsia="Open Sans" w:hAnsi="Open Sans" w:cs="Open Sans"/>
          <w:b/>
          <w:bCs/>
          <w:sz w:val="20"/>
          <w:szCs w:val="20"/>
        </w:rPr>
        <w:t xml:space="preserve">Literacy </w:t>
      </w:r>
      <w:r w:rsidRPr="00E321CA">
        <w:rPr>
          <w:rFonts w:ascii="Open Sans" w:eastAsia="Open Sans" w:hAnsi="Open Sans" w:cs="Open Sans"/>
          <w:b/>
          <w:bCs/>
          <w:sz w:val="20"/>
          <w:szCs w:val="20"/>
        </w:rPr>
        <w:t>Skills</w:t>
      </w:r>
    </w:p>
    <w:p w14:paraId="6F84B79E" w14:textId="6228D373" w:rsidR="00CE5B45" w:rsidRPr="00CE5B45" w:rsidRDefault="00CE5B45" w:rsidP="61C3EC18">
      <w:pPr>
        <w:pStyle w:val="ListParagraph"/>
        <w:numPr>
          <w:ilvl w:val="0"/>
          <w:numId w:val="10"/>
        </w:numPr>
        <w:rPr>
          <w:rFonts w:eastAsia="Open Sans"/>
          <w:sz w:val="20"/>
          <w:szCs w:val="20"/>
        </w:rPr>
      </w:pPr>
      <w:r w:rsidRPr="61C3EC18">
        <w:rPr>
          <w:rFonts w:eastAsia="Open Sans"/>
          <w:sz w:val="20"/>
          <w:szCs w:val="20"/>
        </w:rPr>
        <w:t xml:space="preserve">Home-School Connection: Check your child’s folder for decodable books or other readings to practice together on weeknights. Also, </w:t>
      </w:r>
      <w:r w:rsidR="00F26DF7">
        <w:rPr>
          <w:rFonts w:eastAsia="Open Sans"/>
          <w:sz w:val="20"/>
          <w:szCs w:val="20"/>
        </w:rPr>
        <w:t>ask your child’s teacher</w:t>
      </w:r>
      <w:r w:rsidRPr="61C3EC18">
        <w:rPr>
          <w:rFonts w:eastAsia="Open Sans"/>
          <w:sz w:val="20"/>
          <w:szCs w:val="20"/>
        </w:rPr>
        <w:t xml:space="preserve"> </w:t>
      </w:r>
      <w:r w:rsidR="00F26DF7">
        <w:rPr>
          <w:rFonts w:eastAsia="Open Sans"/>
          <w:sz w:val="20"/>
          <w:szCs w:val="20"/>
        </w:rPr>
        <w:t>for creative ways to practice spelling</w:t>
      </w:r>
      <w:r w:rsidRPr="61C3EC18">
        <w:rPr>
          <w:rFonts w:eastAsia="Open Sans"/>
          <w:sz w:val="20"/>
          <w:szCs w:val="20"/>
        </w:rPr>
        <w:t xml:space="preserve">. </w:t>
      </w:r>
    </w:p>
    <w:p w14:paraId="51850A54" w14:textId="77777777" w:rsidR="00CE5B45" w:rsidRPr="00CE5B45" w:rsidRDefault="00CE5B45" w:rsidP="61C3EC18">
      <w:pPr>
        <w:pStyle w:val="ListParagraph"/>
        <w:numPr>
          <w:ilvl w:val="0"/>
          <w:numId w:val="10"/>
        </w:numPr>
        <w:rPr>
          <w:rFonts w:eastAsia="Open Sans"/>
          <w:sz w:val="20"/>
          <w:szCs w:val="20"/>
        </w:rPr>
      </w:pPr>
      <w:r w:rsidRPr="61C3EC18">
        <w:rPr>
          <w:rFonts w:eastAsia="Open Sans"/>
          <w:sz w:val="20"/>
          <w:szCs w:val="20"/>
        </w:rPr>
        <w:t xml:space="preserve">Order the </w:t>
      </w:r>
      <w:hyperlink r:id="rId28">
        <w:r w:rsidRPr="61C3EC18">
          <w:rPr>
            <w:rStyle w:val="Hyperlink"/>
            <w:rFonts w:eastAsia="Open Sans"/>
            <w:sz w:val="20"/>
            <w:szCs w:val="20"/>
          </w:rPr>
          <w:t>At-Home Decodable Book Series</w:t>
        </w:r>
      </w:hyperlink>
      <w:r w:rsidRPr="61C3EC18">
        <w:rPr>
          <w:rFonts w:eastAsia="Open Sans"/>
          <w:sz w:val="20"/>
          <w:szCs w:val="20"/>
        </w:rPr>
        <w:t xml:space="preserve"> for your kindergarten, 1</w:t>
      </w:r>
      <w:r w:rsidRPr="61C3EC18">
        <w:rPr>
          <w:rFonts w:eastAsia="Open Sans"/>
          <w:sz w:val="20"/>
          <w:szCs w:val="20"/>
          <w:vertAlign w:val="superscript"/>
        </w:rPr>
        <w:t>st</w:t>
      </w:r>
      <w:r w:rsidRPr="61C3EC18">
        <w:rPr>
          <w:rFonts w:eastAsia="Open Sans"/>
          <w:sz w:val="20"/>
          <w:szCs w:val="20"/>
        </w:rPr>
        <w:t>, or 2</w:t>
      </w:r>
      <w:r w:rsidRPr="61C3EC18">
        <w:rPr>
          <w:rFonts w:eastAsia="Open Sans"/>
          <w:sz w:val="20"/>
          <w:szCs w:val="20"/>
          <w:vertAlign w:val="superscript"/>
        </w:rPr>
        <w:t>nd</w:t>
      </w:r>
      <w:r w:rsidRPr="61C3EC18">
        <w:rPr>
          <w:rFonts w:eastAsia="Open Sans"/>
          <w:sz w:val="20"/>
          <w:szCs w:val="20"/>
        </w:rPr>
        <w:t xml:space="preserve"> grade student. Look for the “Step-by-Step Reading Tips” and “Reading Skills in this Booklet” at the front of each book. Practice with a </w:t>
      </w:r>
      <w:hyperlink r:id="rId29">
        <w:r w:rsidRPr="61C3EC18">
          <w:rPr>
            <w:rStyle w:val="Hyperlink"/>
            <w:rFonts w:eastAsia="Open Sans"/>
            <w:sz w:val="20"/>
            <w:szCs w:val="20"/>
          </w:rPr>
          <w:t>sample book</w:t>
        </w:r>
      </w:hyperlink>
      <w:r w:rsidRPr="61C3EC18">
        <w:rPr>
          <w:rFonts w:eastAsia="Open Sans"/>
          <w:sz w:val="20"/>
          <w:szCs w:val="20"/>
        </w:rPr>
        <w:t xml:space="preserve">. </w:t>
      </w:r>
    </w:p>
    <w:p w14:paraId="77EA21F0" w14:textId="723E5318" w:rsidR="00CE5B45" w:rsidRDefault="00CE5B45" w:rsidP="61C3EC18">
      <w:pPr>
        <w:pStyle w:val="ListParagraph"/>
        <w:numPr>
          <w:ilvl w:val="0"/>
          <w:numId w:val="10"/>
        </w:numPr>
        <w:rPr>
          <w:rFonts w:eastAsia="Open Sans"/>
          <w:sz w:val="20"/>
          <w:szCs w:val="20"/>
        </w:rPr>
      </w:pPr>
      <w:r w:rsidRPr="61C3EC18">
        <w:rPr>
          <w:rFonts w:eastAsia="Open Sans"/>
          <w:sz w:val="20"/>
          <w:szCs w:val="20"/>
        </w:rPr>
        <w:t xml:space="preserve">While driving in the car, </w:t>
      </w:r>
      <w:r w:rsidR="00F26DF7">
        <w:rPr>
          <w:rFonts w:eastAsia="Open Sans"/>
          <w:sz w:val="20"/>
          <w:szCs w:val="20"/>
        </w:rPr>
        <w:t>play</w:t>
      </w:r>
      <w:r w:rsidRPr="00F26DF7">
        <w:rPr>
          <w:rFonts w:eastAsia="Open Sans"/>
          <w:sz w:val="20"/>
          <w:szCs w:val="20"/>
        </w:rPr>
        <w:t xml:space="preserve"> fun games</w:t>
      </w:r>
      <w:r w:rsidRPr="61C3EC18">
        <w:rPr>
          <w:rFonts w:eastAsia="Open Sans"/>
          <w:sz w:val="20"/>
          <w:szCs w:val="20"/>
        </w:rPr>
        <w:t xml:space="preserve"> for reading readiness</w:t>
      </w:r>
      <w:r w:rsidR="00F26DF7">
        <w:rPr>
          <w:rFonts w:eastAsia="Open Sans"/>
          <w:sz w:val="20"/>
          <w:szCs w:val="20"/>
        </w:rPr>
        <w:t xml:space="preserve">, such as clapping the number of syllables in words </w:t>
      </w:r>
      <w:r w:rsidR="005E2AF8">
        <w:rPr>
          <w:rFonts w:eastAsia="Open Sans"/>
          <w:sz w:val="20"/>
          <w:szCs w:val="20"/>
        </w:rPr>
        <w:t>or</w:t>
      </w:r>
      <w:r w:rsidR="00F26DF7">
        <w:rPr>
          <w:rFonts w:eastAsia="Open Sans"/>
          <w:sz w:val="20"/>
          <w:szCs w:val="20"/>
        </w:rPr>
        <w:t xml:space="preserve"> playing </w:t>
      </w:r>
      <w:r w:rsidR="00585B5A">
        <w:rPr>
          <w:rFonts w:eastAsia="Open Sans"/>
          <w:sz w:val="20"/>
          <w:szCs w:val="20"/>
        </w:rPr>
        <w:t>“</w:t>
      </w:r>
      <w:r w:rsidR="00F26DF7">
        <w:rPr>
          <w:rFonts w:eastAsia="Open Sans"/>
          <w:sz w:val="20"/>
          <w:szCs w:val="20"/>
        </w:rPr>
        <w:t>I Spy</w:t>
      </w:r>
      <w:r w:rsidR="00585B5A">
        <w:rPr>
          <w:rFonts w:eastAsia="Open Sans"/>
          <w:sz w:val="20"/>
          <w:szCs w:val="20"/>
        </w:rPr>
        <w:t>”</w:t>
      </w:r>
      <w:r w:rsidR="00F26DF7">
        <w:rPr>
          <w:rFonts w:eastAsia="Open Sans"/>
          <w:sz w:val="20"/>
          <w:szCs w:val="20"/>
        </w:rPr>
        <w:t xml:space="preserve"> using words that begin with a sound</w:t>
      </w:r>
      <w:r w:rsidR="00243738">
        <w:rPr>
          <w:rFonts w:eastAsia="Open Sans"/>
          <w:sz w:val="20"/>
          <w:szCs w:val="20"/>
        </w:rPr>
        <w:t>, like “I spy something that begins with /s/.</w:t>
      </w:r>
      <w:r w:rsidR="005E2AF8">
        <w:rPr>
          <w:rFonts w:eastAsia="Open Sans"/>
          <w:sz w:val="20"/>
          <w:szCs w:val="20"/>
        </w:rPr>
        <w:t>”</w:t>
      </w:r>
      <w:r w:rsidRPr="61C3EC18">
        <w:rPr>
          <w:rFonts w:eastAsia="Open Sans"/>
          <w:sz w:val="20"/>
          <w:szCs w:val="20"/>
        </w:rPr>
        <w:t xml:space="preserve"> </w:t>
      </w:r>
    </w:p>
    <w:p w14:paraId="0DEB01D5" w14:textId="0761A0E4" w:rsidR="00EA328A" w:rsidRPr="00766C06" w:rsidRDefault="008613C4" w:rsidP="61C3EC18">
      <w:pPr>
        <w:pStyle w:val="ListParagraph"/>
        <w:numPr>
          <w:ilvl w:val="0"/>
          <w:numId w:val="10"/>
        </w:numPr>
        <w:rPr>
          <w:rFonts w:eastAsia="Open Sans"/>
          <w:sz w:val="20"/>
          <w:szCs w:val="20"/>
        </w:rPr>
      </w:pPr>
      <w:r w:rsidRPr="61C3EC18">
        <w:rPr>
          <w:rFonts w:eastAsia="Open Sans"/>
          <w:sz w:val="20"/>
          <w:szCs w:val="20"/>
        </w:rPr>
        <w:t xml:space="preserve">Try some of </w:t>
      </w:r>
      <w:r w:rsidR="005E2C48" w:rsidRPr="61C3EC18">
        <w:rPr>
          <w:rFonts w:eastAsia="Open Sans"/>
          <w:sz w:val="20"/>
          <w:szCs w:val="20"/>
        </w:rPr>
        <w:t xml:space="preserve">the </w:t>
      </w:r>
      <w:r w:rsidR="006870FA" w:rsidRPr="61C3EC18">
        <w:rPr>
          <w:rFonts w:eastAsia="Open Sans"/>
          <w:sz w:val="20"/>
          <w:szCs w:val="20"/>
        </w:rPr>
        <w:t xml:space="preserve">fun word </w:t>
      </w:r>
      <w:r w:rsidR="00DB6D2D" w:rsidRPr="61C3EC18">
        <w:rPr>
          <w:rFonts w:eastAsia="Open Sans"/>
          <w:sz w:val="20"/>
          <w:szCs w:val="20"/>
        </w:rPr>
        <w:t xml:space="preserve">games </w:t>
      </w:r>
      <w:r w:rsidR="006870FA" w:rsidRPr="61C3EC18">
        <w:rPr>
          <w:rFonts w:eastAsia="Open Sans"/>
          <w:sz w:val="20"/>
          <w:szCs w:val="20"/>
        </w:rPr>
        <w:t>and sound</w:t>
      </w:r>
      <w:r w:rsidR="00985833" w:rsidRPr="61C3EC18">
        <w:rPr>
          <w:rFonts w:eastAsia="Open Sans"/>
          <w:sz w:val="20"/>
          <w:szCs w:val="20"/>
        </w:rPr>
        <w:t>s</w:t>
      </w:r>
      <w:r w:rsidR="27F2AD35" w:rsidRPr="61C3EC18">
        <w:rPr>
          <w:rFonts w:eastAsia="Open Sans"/>
          <w:sz w:val="20"/>
          <w:szCs w:val="20"/>
        </w:rPr>
        <w:t xml:space="preserve"> </w:t>
      </w:r>
      <w:r w:rsidR="00985833" w:rsidRPr="61C3EC18">
        <w:rPr>
          <w:rFonts w:eastAsia="Open Sans"/>
          <w:sz w:val="20"/>
          <w:szCs w:val="20"/>
        </w:rPr>
        <w:t>first</w:t>
      </w:r>
      <w:r w:rsidR="006870FA" w:rsidRPr="61C3EC18">
        <w:rPr>
          <w:rFonts w:eastAsia="Open Sans"/>
          <w:sz w:val="20"/>
          <w:szCs w:val="20"/>
        </w:rPr>
        <w:t xml:space="preserve"> </w:t>
      </w:r>
      <w:r w:rsidR="005E2C48" w:rsidRPr="61C3EC18">
        <w:rPr>
          <w:rFonts w:eastAsia="Open Sans"/>
          <w:sz w:val="20"/>
          <w:szCs w:val="20"/>
        </w:rPr>
        <w:t>activities show</w:t>
      </w:r>
      <w:r w:rsidR="00C735E3" w:rsidRPr="61C3EC18">
        <w:rPr>
          <w:rFonts w:eastAsia="Open Sans"/>
          <w:sz w:val="20"/>
          <w:szCs w:val="20"/>
        </w:rPr>
        <w:t>n</w:t>
      </w:r>
      <w:r w:rsidR="005E2C48" w:rsidRPr="61C3EC18">
        <w:rPr>
          <w:rFonts w:eastAsia="Open Sans"/>
          <w:sz w:val="20"/>
          <w:szCs w:val="20"/>
        </w:rPr>
        <w:t xml:space="preserve"> in these videos</w:t>
      </w:r>
      <w:r w:rsidR="006870FA" w:rsidRPr="61C3EC18">
        <w:rPr>
          <w:rFonts w:eastAsia="Open Sans"/>
          <w:sz w:val="20"/>
          <w:szCs w:val="20"/>
        </w:rPr>
        <w:t xml:space="preserve">: </w:t>
      </w:r>
      <w:hyperlink r:id="rId30">
        <w:r w:rsidR="008273EC" w:rsidRPr="61C3EC18">
          <w:rPr>
            <w:rStyle w:val="Hyperlink"/>
            <w:rFonts w:eastAsia="Open Sans"/>
            <w:sz w:val="20"/>
            <w:szCs w:val="20"/>
          </w:rPr>
          <w:t>Cleaning up the Toys: Ending Sounds</w:t>
        </w:r>
      </w:hyperlink>
      <w:r w:rsidR="00010FB9" w:rsidRPr="61C3EC18">
        <w:rPr>
          <w:rFonts w:eastAsia="Open Sans"/>
          <w:sz w:val="20"/>
          <w:szCs w:val="20"/>
        </w:rPr>
        <w:t xml:space="preserve">, </w:t>
      </w:r>
      <w:hyperlink r:id="rId31">
        <w:r w:rsidR="00585B5A">
          <w:rPr>
            <w:rStyle w:val="Hyperlink"/>
            <w:rFonts w:eastAsia="Open Sans"/>
            <w:sz w:val="20"/>
            <w:szCs w:val="20"/>
          </w:rPr>
          <w:t>In the Kitchen: Making New Words</w:t>
        </w:r>
      </w:hyperlink>
      <w:r w:rsidR="005E2AF8">
        <w:rPr>
          <w:rFonts w:eastAsia="Open Sans"/>
          <w:sz w:val="20"/>
          <w:szCs w:val="20"/>
        </w:rPr>
        <w:t xml:space="preserve">, </w:t>
      </w:r>
      <w:r w:rsidR="00766C06" w:rsidRPr="61C3EC18">
        <w:rPr>
          <w:rFonts w:eastAsia="Open Sans"/>
          <w:sz w:val="20"/>
          <w:szCs w:val="20"/>
        </w:rPr>
        <w:t>and</w:t>
      </w:r>
      <w:r w:rsidR="00C8357E" w:rsidRPr="61C3EC18">
        <w:rPr>
          <w:rFonts w:eastAsia="Open Sans"/>
          <w:sz w:val="20"/>
          <w:szCs w:val="20"/>
        </w:rPr>
        <w:t xml:space="preserve"> </w:t>
      </w:r>
      <w:hyperlink r:id="rId32">
        <w:r w:rsidR="00766C06" w:rsidRPr="61C3EC18">
          <w:rPr>
            <w:rStyle w:val="Hyperlink"/>
            <w:rFonts w:eastAsia="Open Sans"/>
            <w:sz w:val="20"/>
            <w:szCs w:val="20"/>
          </w:rPr>
          <w:t>Grocery List: Separating Sounds in Words</w:t>
        </w:r>
      </w:hyperlink>
      <w:r w:rsidR="00766C06" w:rsidRPr="61C3EC18">
        <w:rPr>
          <w:rFonts w:eastAsia="Open Sans"/>
          <w:sz w:val="20"/>
          <w:szCs w:val="20"/>
        </w:rPr>
        <w:t>.</w:t>
      </w:r>
    </w:p>
    <w:p w14:paraId="1A7D9891" w14:textId="15CCE8FC" w:rsidR="00CE5B45" w:rsidRDefault="00CE5B45">
      <w:pPr>
        <w:rPr>
          <w:rFonts w:ascii="Open Sans" w:hAnsi="Open Sans" w:cs="Open Sans"/>
          <w:sz w:val="20"/>
        </w:rPr>
      </w:pPr>
      <w:r>
        <w:rPr>
          <w:rFonts w:ascii="Open Sans" w:hAnsi="Open Sans" w:cs="Open Sans"/>
          <w:sz w:val="20"/>
        </w:rPr>
        <w:br w:type="page"/>
      </w:r>
    </w:p>
    <w:p w14:paraId="7631869E" w14:textId="3E9C0436" w:rsidR="00CE5B45" w:rsidRDefault="00CE5B45" w:rsidP="00CE5B45">
      <w:pPr>
        <w:pStyle w:val="Heading2"/>
        <w:rPr>
          <w:rFonts w:eastAsiaTheme="minorEastAsia"/>
        </w:rPr>
      </w:pPr>
      <w:bookmarkStart w:id="7" w:name="_Family_Literacy_Guides_3"/>
      <w:bookmarkEnd w:id="7"/>
      <w:r w:rsidRPr="007B4D30">
        <w:rPr>
          <w:rFonts w:eastAsiaTheme="minorEastAsia"/>
        </w:rPr>
        <w:lastRenderedPageBreak/>
        <w:t xml:space="preserve">Family Literacy Guides for Learning: Tip Sheet </w:t>
      </w:r>
      <w:r>
        <w:rPr>
          <w:rFonts w:eastAsiaTheme="minorEastAsia"/>
        </w:rPr>
        <w:t>4</w:t>
      </w:r>
    </w:p>
    <w:p w14:paraId="7112B834" w14:textId="666C73B5" w:rsidR="004909D2" w:rsidRPr="005E353D" w:rsidRDefault="005E353D" w:rsidP="61C3EC18">
      <w:pPr>
        <w:rPr>
          <w:rFonts w:ascii="Open Sans" w:eastAsia="Open Sans" w:hAnsi="Open Sans" w:cs="Open Sans"/>
          <w:sz w:val="20"/>
          <w:szCs w:val="20"/>
        </w:rPr>
      </w:pPr>
      <w:r w:rsidRPr="61C3EC18">
        <w:rPr>
          <w:rFonts w:ascii="Open Sans" w:eastAsia="Open Sans" w:hAnsi="Open Sans" w:cs="Open Sans"/>
          <w:sz w:val="20"/>
          <w:szCs w:val="20"/>
        </w:rPr>
        <w:t xml:space="preserve">Thank you for joining us on this journey as we all work toward a bright future for our children! Today, we’re sharing more tips and tricks </w:t>
      </w:r>
      <w:r w:rsidR="00260B93" w:rsidRPr="61C3EC18">
        <w:rPr>
          <w:rFonts w:ascii="Open Sans" w:eastAsia="Open Sans" w:hAnsi="Open Sans" w:cs="Open Sans"/>
          <w:sz w:val="20"/>
          <w:szCs w:val="20"/>
        </w:rPr>
        <w:t xml:space="preserve">with you </w:t>
      </w:r>
      <w:r w:rsidRPr="61C3EC18">
        <w:rPr>
          <w:rFonts w:ascii="Open Sans" w:eastAsia="Open Sans" w:hAnsi="Open Sans" w:cs="Open Sans"/>
          <w:sz w:val="20"/>
          <w:szCs w:val="20"/>
        </w:rPr>
        <w:t>to help your children as they grow as readers.  In Tip Sheet 4, we’ve got some great tips for building your children’s background knowledge and vocabulary so that when they read, they understand more.</w:t>
      </w:r>
    </w:p>
    <w:p w14:paraId="3616EAC1" w14:textId="77777777" w:rsidR="005E353D" w:rsidRPr="0001052C" w:rsidRDefault="005E353D" w:rsidP="61C3EC18">
      <w:pPr>
        <w:rPr>
          <w:rFonts w:ascii="Open Sans" w:eastAsia="Open Sans" w:hAnsi="Open Sans" w:cs="Open Sans"/>
          <w:b/>
          <w:bCs/>
          <w:sz w:val="20"/>
          <w:szCs w:val="20"/>
        </w:rPr>
      </w:pPr>
      <w:r w:rsidRPr="0001052C">
        <w:rPr>
          <w:rFonts w:ascii="Open Sans" w:eastAsia="Open Sans" w:hAnsi="Open Sans" w:cs="Open Sans"/>
          <w:b/>
          <w:bCs/>
          <w:sz w:val="20"/>
          <w:szCs w:val="20"/>
        </w:rPr>
        <w:t>Building Knowledge</w:t>
      </w:r>
    </w:p>
    <w:p w14:paraId="2838CF4C" w14:textId="5C1D7CCC" w:rsidR="005E353D" w:rsidRPr="005E353D" w:rsidRDefault="005E353D" w:rsidP="61C3EC18">
      <w:pPr>
        <w:pStyle w:val="ListParagraph"/>
        <w:numPr>
          <w:ilvl w:val="0"/>
          <w:numId w:val="10"/>
        </w:numPr>
        <w:rPr>
          <w:rFonts w:eastAsia="Open Sans"/>
          <w:sz w:val="20"/>
          <w:szCs w:val="20"/>
        </w:rPr>
      </w:pPr>
      <w:r w:rsidRPr="61C3EC18">
        <w:rPr>
          <w:rFonts w:eastAsia="Open Sans"/>
          <w:sz w:val="20"/>
          <w:szCs w:val="20"/>
        </w:rPr>
        <w:t>Home-School Connection: Ask your child’s teacher for topics that are studied throughout the school year</w:t>
      </w:r>
      <w:r w:rsidR="00DC0EC0">
        <w:rPr>
          <w:rFonts w:eastAsia="Open Sans"/>
          <w:sz w:val="20"/>
          <w:szCs w:val="20"/>
        </w:rPr>
        <w:t xml:space="preserve"> and p</w:t>
      </w:r>
      <w:r w:rsidRPr="61C3EC18">
        <w:rPr>
          <w:rFonts w:eastAsia="Open Sans"/>
          <w:sz w:val="20"/>
          <w:szCs w:val="20"/>
        </w:rPr>
        <w:t>ut the list on the fridge</w:t>
      </w:r>
      <w:r w:rsidR="00DC0EC0">
        <w:rPr>
          <w:rFonts w:eastAsia="Open Sans"/>
          <w:sz w:val="20"/>
          <w:szCs w:val="20"/>
        </w:rPr>
        <w:t xml:space="preserve">. </w:t>
      </w:r>
      <w:r w:rsidRPr="61C3EC18">
        <w:rPr>
          <w:rFonts w:eastAsia="Open Sans"/>
          <w:sz w:val="20"/>
          <w:szCs w:val="20"/>
        </w:rPr>
        <w:t xml:space="preserve"> </w:t>
      </w:r>
      <w:r w:rsidR="00DC0EC0">
        <w:rPr>
          <w:rFonts w:eastAsia="Open Sans"/>
          <w:sz w:val="20"/>
          <w:szCs w:val="20"/>
        </w:rPr>
        <w:t>A</w:t>
      </w:r>
      <w:r w:rsidRPr="61C3EC18">
        <w:rPr>
          <w:rFonts w:eastAsia="Open Sans"/>
          <w:sz w:val="20"/>
          <w:szCs w:val="20"/>
        </w:rPr>
        <w:t xml:space="preserve">sk </w:t>
      </w:r>
      <w:r w:rsidR="7519C0E5" w:rsidRPr="61C3EC18">
        <w:rPr>
          <w:rFonts w:eastAsia="Open Sans"/>
          <w:sz w:val="20"/>
          <w:szCs w:val="20"/>
        </w:rPr>
        <w:t xml:space="preserve">your child </w:t>
      </w:r>
      <w:r w:rsidRPr="61C3EC18">
        <w:rPr>
          <w:rFonts w:eastAsia="Open Sans"/>
          <w:sz w:val="20"/>
          <w:szCs w:val="20"/>
        </w:rPr>
        <w:t>specific questions about the topic</w:t>
      </w:r>
      <w:r w:rsidR="131118B0" w:rsidRPr="61C3EC18">
        <w:rPr>
          <w:rFonts w:eastAsia="Open Sans"/>
          <w:sz w:val="20"/>
          <w:szCs w:val="20"/>
        </w:rPr>
        <w:t>s they are studying</w:t>
      </w:r>
      <w:r w:rsidRPr="61C3EC18">
        <w:rPr>
          <w:rFonts w:eastAsia="Open Sans"/>
          <w:sz w:val="20"/>
          <w:szCs w:val="20"/>
        </w:rPr>
        <w:t xml:space="preserve"> </w:t>
      </w:r>
      <w:r w:rsidR="54F13797" w:rsidRPr="61C3EC18">
        <w:rPr>
          <w:rFonts w:eastAsia="Open Sans"/>
          <w:sz w:val="20"/>
          <w:szCs w:val="20"/>
        </w:rPr>
        <w:t>and let</w:t>
      </w:r>
      <w:r w:rsidRPr="61C3EC18">
        <w:rPr>
          <w:rFonts w:eastAsia="Open Sans"/>
          <w:sz w:val="20"/>
          <w:szCs w:val="20"/>
        </w:rPr>
        <w:t xml:space="preserve"> your child teach you!</w:t>
      </w:r>
    </w:p>
    <w:p w14:paraId="267560A4" w14:textId="6E1D2C36" w:rsidR="005E353D" w:rsidRPr="005E353D" w:rsidRDefault="005E353D" w:rsidP="61C3EC18">
      <w:pPr>
        <w:pStyle w:val="ListParagraph"/>
        <w:numPr>
          <w:ilvl w:val="0"/>
          <w:numId w:val="10"/>
        </w:numPr>
        <w:rPr>
          <w:rFonts w:eastAsia="Open Sans"/>
          <w:sz w:val="20"/>
          <w:szCs w:val="20"/>
        </w:rPr>
      </w:pPr>
      <w:r w:rsidRPr="61C3EC18">
        <w:rPr>
          <w:rFonts w:eastAsia="Open Sans"/>
          <w:sz w:val="20"/>
          <w:szCs w:val="20"/>
        </w:rPr>
        <w:t>Prioritize a weekly trip to the public library and check out at least 5 new children’s books every visit. Try storybooks (picture books or fairytales), informational books (non-fiction), easy readers</w:t>
      </w:r>
      <w:r w:rsidR="003615A5">
        <w:rPr>
          <w:rFonts w:eastAsia="Open Sans"/>
          <w:sz w:val="20"/>
          <w:szCs w:val="20"/>
        </w:rPr>
        <w:t xml:space="preserve">, and </w:t>
      </w:r>
      <w:r w:rsidRPr="61C3EC18">
        <w:rPr>
          <w:rFonts w:eastAsia="Open Sans"/>
          <w:sz w:val="20"/>
          <w:szCs w:val="20"/>
        </w:rPr>
        <w:t>audio books</w:t>
      </w:r>
      <w:r w:rsidR="003615A5">
        <w:rPr>
          <w:rFonts w:eastAsia="Open Sans"/>
          <w:sz w:val="20"/>
          <w:szCs w:val="20"/>
        </w:rPr>
        <w:t>.</w:t>
      </w:r>
    </w:p>
    <w:p w14:paraId="7CD2773C" w14:textId="72498B80" w:rsidR="005E353D" w:rsidRDefault="005E353D" w:rsidP="61C3EC18">
      <w:pPr>
        <w:pStyle w:val="ListParagraph"/>
        <w:numPr>
          <w:ilvl w:val="0"/>
          <w:numId w:val="10"/>
        </w:numPr>
        <w:rPr>
          <w:rFonts w:eastAsia="Open Sans"/>
          <w:sz w:val="20"/>
          <w:szCs w:val="20"/>
        </w:rPr>
      </w:pPr>
      <w:r w:rsidRPr="61C3EC18">
        <w:rPr>
          <w:rFonts w:eastAsia="Open Sans"/>
          <w:sz w:val="20"/>
          <w:szCs w:val="20"/>
        </w:rPr>
        <w:t xml:space="preserve">Find at least </w:t>
      </w:r>
      <w:r w:rsidRPr="00F26DF7">
        <w:rPr>
          <w:rFonts w:eastAsia="Open Sans"/>
          <w:sz w:val="20"/>
          <w:szCs w:val="20"/>
        </w:rPr>
        <w:t>15 minutes a day for reading aloud</w:t>
      </w:r>
      <w:r w:rsidRPr="61C3EC18">
        <w:rPr>
          <w:rFonts w:eastAsia="Open Sans"/>
          <w:sz w:val="20"/>
          <w:szCs w:val="20"/>
        </w:rPr>
        <w:t xml:space="preserve"> to your child. You could </w:t>
      </w:r>
      <w:r w:rsidR="72638B48" w:rsidRPr="61C3EC18">
        <w:rPr>
          <w:rFonts w:eastAsia="Open Sans"/>
          <w:sz w:val="20"/>
          <w:szCs w:val="20"/>
        </w:rPr>
        <w:t>read for</w:t>
      </w:r>
      <w:r w:rsidRPr="61C3EC18">
        <w:rPr>
          <w:rFonts w:eastAsia="Open Sans"/>
          <w:sz w:val="20"/>
          <w:szCs w:val="20"/>
        </w:rPr>
        <w:t xml:space="preserve"> 5 minutes in the morning and 10 minutes at night. Just get in those 15 minutes! </w:t>
      </w:r>
    </w:p>
    <w:p w14:paraId="0A79B533" w14:textId="09EF647B" w:rsidR="00DC0EC0" w:rsidRPr="005E353D" w:rsidRDefault="00DC0EC0" w:rsidP="61C3EC18">
      <w:pPr>
        <w:pStyle w:val="ListParagraph"/>
        <w:numPr>
          <w:ilvl w:val="0"/>
          <w:numId w:val="10"/>
        </w:numPr>
        <w:rPr>
          <w:rFonts w:eastAsia="Open Sans"/>
          <w:sz w:val="20"/>
          <w:szCs w:val="20"/>
        </w:rPr>
      </w:pPr>
      <w:r>
        <w:rPr>
          <w:rFonts w:eastAsia="Open Sans"/>
          <w:sz w:val="20"/>
          <w:szCs w:val="20"/>
        </w:rPr>
        <w:t xml:space="preserve">Try some of the STE(A)M (Science, Technology, Engineering, Arts, and Math) activities found in the </w:t>
      </w:r>
      <w:hyperlink r:id="rId33" w:history="1">
        <w:r>
          <w:rPr>
            <w:rStyle w:val="Hyperlink"/>
            <w:rFonts w:eastAsia="Open Sans"/>
            <w:sz w:val="20"/>
            <w:szCs w:val="20"/>
          </w:rPr>
          <w:t>TN Department of Education STE(A)M Resource Hub</w:t>
        </w:r>
      </w:hyperlink>
      <w:r>
        <w:rPr>
          <w:rFonts w:eastAsia="Open Sans"/>
          <w:sz w:val="20"/>
          <w:szCs w:val="20"/>
        </w:rPr>
        <w:t>.</w:t>
      </w:r>
    </w:p>
    <w:p w14:paraId="5524A81C" w14:textId="7A521F5B" w:rsidR="00CE5B45" w:rsidRDefault="00CE5B45" w:rsidP="00515B3A">
      <w:pPr>
        <w:rPr>
          <w:rFonts w:ascii="Open Sans" w:hAnsi="Open Sans" w:cs="Open Sans"/>
          <w:sz w:val="20"/>
        </w:rPr>
      </w:pPr>
    </w:p>
    <w:p w14:paraId="3B89EE34" w14:textId="35841C61" w:rsidR="00CE5B45" w:rsidRDefault="00CE5B45" w:rsidP="00515B3A">
      <w:pPr>
        <w:rPr>
          <w:rFonts w:ascii="Open Sans" w:hAnsi="Open Sans" w:cs="Open Sans"/>
          <w:sz w:val="20"/>
        </w:rPr>
      </w:pPr>
    </w:p>
    <w:p w14:paraId="284186C3" w14:textId="74DBB24A" w:rsidR="00CE5B45" w:rsidRDefault="00CE5B45" w:rsidP="00515B3A">
      <w:pPr>
        <w:rPr>
          <w:rFonts w:ascii="Open Sans" w:hAnsi="Open Sans" w:cs="Open Sans"/>
          <w:sz w:val="20"/>
        </w:rPr>
      </w:pPr>
    </w:p>
    <w:p w14:paraId="2B53BDB7" w14:textId="46A1E0A2" w:rsidR="00CE5B45" w:rsidRDefault="00CE5B45" w:rsidP="00515B3A">
      <w:pPr>
        <w:rPr>
          <w:rFonts w:ascii="Open Sans" w:hAnsi="Open Sans" w:cs="Open Sans"/>
          <w:sz w:val="20"/>
        </w:rPr>
      </w:pPr>
    </w:p>
    <w:p w14:paraId="4B3387CF" w14:textId="12EDEBB1" w:rsidR="00CE5B45" w:rsidRDefault="00CE5B45" w:rsidP="00515B3A">
      <w:pPr>
        <w:rPr>
          <w:rFonts w:ascii="Open Sans" w:hAnsi="Open Sans" w:cs="Open Sans"/>
          <w:sz w:val="20"/>
        </w:rPr>
      </w:pPr>
    </w:p>
    <w:p w14:paraId="4C779076" w14:textId="21EDCA52" w:rsidR="00CE5B45" w:rsidRDefault="00CE5B45" w:rsidP="00515B3A">
      <w:pPr>
        <w:rPr>
          <w:rFonts w:ascii="Open Sans" w:hAnsi="Open Sans" w:cs="Open Sans"/>
          <w:sz w:val="20"/>
        </w:rPr>
      </w:pPr>
    </w:p>
    <w:p w14:paraId="3A778242" w14:textId="77777777" w:rsidR="00CE5B45" w:rsidRPr="00515B3A" w:rsidRDefault="00CE5B45" w:rsidP="00515B3A">
      <w:pPr>
        <w:rPr>
          <w:rFonts w:ascii="Open Sans" w:hAnsi="Open Sans" w:cs="Open Sans"/>
          <w:sz w:val="20"/>
        </w:rPr>
      </w:pPr>
    </w:p>
    <w:sectPr w:rsidR="00CE5B45" w:rsidRPr="00515B3A" w:rsidSect="00C435BE">
      <w:headerReference w:type="default" r:id="rId34"/>
      <w:footerReference w:type="default" r:id="rId35"/>
      <w:headerReference w:type="first" r:id="rId36"/>
      <w:footerReference w:type="first" r:id="rId37"/>
      <w:pgSz w:w="12240" w:h="15840"/>
      <w:pgMar w:top="2042" w:right="1080" w:bottom="1440" w:left="1080" w:header="216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AB39D" w14:textId="77777777" w:rsidR="0087106C" w:rsidRDefault="0087106C" w:rsidP="007A5403">
      <w:pPr>
        <w:spacing w:after="0" w:line="240" w:lineRule="auto"/>
      </w:pPr>
      <w:r>
        <w:separator/>
      </w:r>
    </w:p>
  </w:endnote>
  <w:endnote w:type="continuationSeparator" w:id="0">
    <w:p w14:paraId="3F84432F" w14:textId="77777777" w:rsidR="0087106C" w:rsidRDefault="0087106C" w:rsidP="007A5403">
      <w:pPr>
        <w:spacing w:after="0" w:line="240" w:lineRule="auto"/>
      </w:pPr>
      <w:r>
        <w:continuationSeparator/>
      </w:r>
    </w:p>
  </w:endnote>
  <w:endnote w:type="continuationNotice" w:id="1">
    <w:p w14:paraId="665D9401" w14:textId="77777777" w:rsidR="0087106C" w:rsidRDefault="008710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PermianSlabSerifTypeface-Bold">
    <w:panose1 w:val="02000000000000000000"/>
    <w:charset w:val="00"/>
    <w:family w:val="auto"/>
    <w:notTrueType/>
    <w:pitch w:val="variable"/>
    <w:sig w:usb0="A00002AF" w:usb1="4000A07A" w:usb2="00000000" w:usb3="00000000" w:csb0="00000007" w:csb1="00000000"/>
  </w:font>
  <w:font w:name="Segoe UI">
    <w:panose1 w:val="020B0502040204020203"/>
    <w:charset w:val="00"/>
    <w:family w:val="swiss"/>
    <w:pitch w:val="variable"/>
    <w:sig w:usb0="E4002EFF" w:usb1="C000E47F" w:usb2="00000009" w:usb3="00000000" w:csb0="000001FF" w:csb1="00000000"/>
  </w:font>
  <w:font w:name="PermianSlabSerifTypeface">
    <w:panose1 w:val="02000000000000000000"/>
    <w:charset w:val="00"/>
    <w:family w:val="modern"/>
    <w:notTrueType/>
    <w:pitch w:val="variable"/>
    <w:sig w:usb0="A000022F" w:usb1="4000A46A"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DC12C" w14:textId="58B932F2" w:rsidR="009E6B7A" w:rsidRPr="00347C2D" w:rsidRDefault="00C435BE" w:rsidP="009E6B7A">
    <w:pPr>
      <w:pStyle w:val="Footer"/>
      <w:jc w:val="right"/>
      <w:rPr>
        <w:rFonts w:ascii="Open Sans" w:hAnsi="Open Sans" w:cs="Open Sans"/>
        <w:sz w:val="20"/>
      </w:rPr>
    </w:pPr>
    <w:r w:rsidRPr="00515B3A">
      <w:rPr>
        <w:rFonts w:ascii="Open Sans" w:hAnsi="Open Sans" w:cs="Open Sans"/>
        <w:noProof/>
        <w:color w:val="3A3C3D" w:themeColor="accent3" w:themeShade="80"/>
        <w:sz w:val="18"/>
      </w:rPr>
      <mc:AlternateContent>
        <mc:Choice Requires="wps">
          <w:drawing>
            <wp:anchor distT="45720" distB="45720" distL="114300" distR="114300" simplePos="0" relativeHeight="251658245" behindDoc="0" locked="0" layoutInCell="1" allowOverlap="1" wp14:anchorId="46D13E9B" wp14:editId="645B931A">
              <wp:simplePos x="0" y="0"/>
              <wp:positionH relativeFrom="column">
                <wp:posOffset>4632325</wp:posOffset>
              </wp:positionH>
              <wp:positionV relativeFrom="paragraph">
                <wp:posOffset>-384140</wp:posOffset>
              </wp:positionV>
              <wp:extent cx="1844040" cy="25146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251460"/>
                      </a:xfrm>
                      <a:prstGeom prst="rect">
                        <a:avLst/>
                      </a:prstGeom>
                      <a:solidFill>
                        <a:srgbClr val="FFFFFF"/>
                      </a:solidFill>
                      <a:ln w="9525">
                        <a:noFill/>
                        <a:miter lim="800000"/>
                        <a:headEnd/>
                        <a:tailEnd/>
                      </a:ln>
                    </wps:spPr>
                    <wps:txbx>
                      <w:txbxContent>
                        <w:p w14:paraId="73AAEBF0" w14:textId="77777777" w:rsidR="00C435BE" w:rsidRPr="00515B3A" w:rsidRDefault="00C435BE" w:rsidP="00C435BE">
                          <w:pPr>
                            <w:jc w:val="right"/>
                            <w:rPr>
                              <w:rFonts w:ascii="Open Sans" w:hAnsi="Open Sans" w:cs="Open Sans"/>
                              <w:color w:val="3B3838" w:themeColor="background2" w:themeShade="40"/>
                            </w:rPr>
                          </w:pPr>
                          <w:r w:rsidRPr="00515B3A">
                            <w:rPr>
                              <w:rFonts w:ascii="Open Sans" w:eastAsia="Open Sans" w:hAnsi="Open Sans" w:cs="Open Sans"/>
                              <w:color w:val="3B3838" w:themeColor="background2" w:themeShade="40"/>
                              <w:sz w:val="18"/>
                              <w:szCs w:val="18"/>
                            </w:rPr>
                            <w:fldChar w:fldCharType="begin"/>
                          </w:r>
                          <w:r w:rsidRPr="00515B3A">
                            <w:rPr>
                              <w:rFonts w:ascii="Open Sans" w:eastAsia="Open Sans" w:hAnsi="Open Sans" w:cs="Open Sans"/>
                              <w:color w:val="3B3838" w:themeColor="background2" w:themeShade="40"/>
                              <w:sz w:val="18"/>
                              <w:szCs w:val="18"/>
                            </w:rPr>
                            <w:instrText xml:space="preserve"> PAGE   \* MERGEFORMAT </w:instrText>
                          </w:r>
                          <w:r w:rsidRPr="00515B3A">
                            <w:rPr>
                              <w:rFonts w:ascii="Open Sans" w:eastAsia="Open Sans" w:hAnsi="Open Sans" w:cs="Open Sans"/>
                              <w:color w:val="3B3838" w:themeColor="background2" w:themeShade="40"/>
                              <w:sz w:val="18"/>
                              <w:szCs w:val="18"/>
                            </w:rPr>
                            <w:fldChar w:fldCharType="separate"/>
                          </w:r>
                          <w:r>
                            <w:rPr>
                              <w:rFonts w:ascii="Open Sans" w:eastAsia="Open Sans" w:hAnsi="Open Sans" w:cs="Open Sans"/>
                              <w:noProof/>
                              <w:color w:val="3B3838" w:themeColor="background2" w:themeShade="40"/>
                              <w:sz w:val="18"/>
                              <w:szCs w:val="18"/>
                            </w:rPr>
                            <w:t>1</w:t>
                          </w:r>
                          <w:r w:rsidRPr="00515B3A">
                            <w:rPr>
                              <w:rFonts w:ascii="Open Sans" w:eastAsia="Open Sans" w:hAnsi="Open Sans" w:cs="Open Sans"/>
                              <w:noProof/>
                              <w:color w:val="3B3838" w:themeColor="background2" w:themeShade="40"/>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46D13E9B">
              <v:stroke joinstyle="miter"/>
              <v:path gradientshapeok="t" o:connecttype="rect"/>
            </v:shapetype>
            <v:shape id="Text Box 2" style="position:absolute;left:0;text-align:left;margin-left:364.75pt;margin-top:-30.25pt;width:145.2pt;height:19.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">
              <v:textbox>
                <w:txbxContent>
                  <w:p w:rsidRPr="00515B3A" w:rsidR="00C435BE" w:rsidP="00C435BE" w:rsidRDefault="00C435BE" w14:paraId="73AAEBF0" w14:textId="77777777">
                    <w:pPr>
                      <w:jc w:val="right"/>
                      <w:rPr>
                        <w:rFonts w:ascii="Open Sans" w:hAnsi="Open Sans" w:cs="Open Sans"/>
                        <w:color w:val="3B3838" w:themeColor="background2" w:themeShade="40"/>
                      </w:rPr>
                    </w:pPr>
                    <w:r w:rsidRPr="00515B3A">
                      <w:rPr>
                        <w:rFonts w:ascii="Open Sans" w:hAnsi="Open Sans" w:eastAsia="Open Sans" w:cs="Open Sans"/>
                        <w:color w:val="3B3838" w:themeColor="background2" w:themeShade="40"/>
                        <w:sz w:val="18"/>
                        <w:szCs w:val="18"/>
                      </w:rPr>
                      <w:fldChar w:fldCharType="begin"/>
                    </w:r>
                    <w:r w:rsidRPr="00515B3A">
                      <w:rPr>
                        <w:rFonts w:ascii="Open Sans" w:hAnsi="Open Sans" w:eastAsia="Open Sans" w:cs="Open Sans"/>
                        <w:color w:val="3B3838" w:themeColor="background2" w:themeShade="40"/>
                        <w:sz w:val="18"/>
                        <w:szCs w:val="18"/>
                      </w:rPr>
                      <w:instrText xml:space="preserve"> PAGE   \* MERGEFORMAT </w:instrText>
                    </w:r>
                    <w:r w:rsidRPr="00515B3A">
                      <w:rPr>
                        <w:rFonts w:ascii="Open Sans" w:hAnsi="Open Sans" w:eastAsia="Open Sans" w:cs="Open Sans"/>
                        <w:color w:val="3B3838" w:themeColor="background2" w:themeShade="40"/>
                        <w:sz w:val="18"/>
                        <w:szCs w:val="18"/>
                      </w:rPr>
                      <w:fldChar w:fldCharType="separate"/>
                    </w:r>
                    <w:r>
                      <w:rPr>
                        <w:rFonts w:ascii="Open Sans" w:hAnsi="Open Sans" w:eastAsia="Open Sans" w:cs="Open Sans"/>
                        <w:noProof/>
                        <w:color w:val="3B3838" w:themeColor="background2" w:themeShade="40"/>
                        <w:sz w:val="18"/>
                        <w:szCs w:val="18"/>
                      </w:rPr>
                      <w:t>1</w:t>
                    </w:r>
                    <w:r w:rsidRPr="00515B3A">
                      <w:rPr>
                        <w:rFonts w:ascii="Open Sans" w:hAnsi="Open Sans" w:eastAsia="Open Sans" w:cs="Open Sans"/>
                        <w:noProof/>
                        <w:color w:val="3B3838" w:themeColor="background2" w:themeShade="40"/>
                        <w:sz w:val="18"/>
                        <w:szCs w:val="18"/>
                      </w:rPr>
                      <w:fldChar w:fldCharType="end"/>
                    </w:r>
                  </w:p>
                </w:txbxContent>
              </v:textbox>
              <w10:wrap type="square"/>
            </v:shape>
          </w:pict>
        </mc:Fallback>
      </mc:AlternateContent>
    </w:r>
    <w:r>
      <w:rPr>
        <w:rFonts w:ascii="Open Sans" w:hAnsi="Open Sans" w:cs="Open Sans"/>
        <w:noProof/>
        <w:sz w:val="20"/>
      </w:rPr>
      <mc:AlternateContent>
        <mc:Choice Requires="wps">
          <w:drawing>
            <wp:anchor distT="0" distB="0" distL="114300" distR="114300" simplePos="0" relativeHeight="251658244" behindDoc="0" locked="0" layoutInCell="1" allowOverlap="1" wp14:anchorId="282741A3" wp14:editId="050DC0FE">
              <wp:simplePos x="0" y="0"/>
              <wp:positionH relativeFrom="margin">
                <wp:posOffset>1899990</wp:posOffset>
              </wp:positionH>
              <wp:positionV relativeFrom="paragraph">
                <wp:posOffset>-74295</wp:posOffset>
              </wp:positionV>
              <wp:extent cx="4572000" cy="0"/>
              <wp:effectExtent l="0" t="0" r="12700" b="1270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45720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5" style="position:absolute;flip:y;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Title: line - Description: Red Line&#10;" o:spid="_x0000_s1026" strokecolor="#c82630" strokeweight=".5pt" from="149.6pt,-5.85pt" to="509.6pt,-5.85pt" w14:anchorId="66B9B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">
              <v:stroke joinstyle="miter"/>
              <w10:wrap anchorx="margin"/>
            </v:line>
          </w:pict>
        </mc:Fallback>
      </mc:AlternateContent>
    </w:r>
    <w:r w:rsidR="009E6B7A">
      <w:rPr>
        <w:rFonts w:ascii="Open Sans" w:hAnsi="Open Sans" w:cs="Open Sans"/>
        <w:noProof/>
        <w:color w:val="3A3C3D" w:themeColor="accent3" w:themeShade="80"/>
        <w:sz w:val="18"/>
      </w:rPr>
      <w:t>Office of Academics</w:t>
    </w:r>
    <w:r w:rsidR="009E6B7A" w:rsidRPr="00347C2D">
      <w:rPr>
        <w:rFonts w:ascii="Open Sans" w:hAnsi="Open Sans" w:cs="Open Sans"/>
        <w:color w:val="3A3C3D" w:themeColor="accent3" w:themeShade="80"/>
        <w:sz w:val="18"/>
      </w:rPr>
      <w:t xml:space="preserve"> • </w:t>
    </w:r>
    <w:r w:rsidR="009E6B7A">
      <w:rPr>
        <w:rFonts w:ascii="Open Sans" w:hAnsi="Open Sans" w:cs="Open Sans"/>
        <w:color w:val="3A3C3D" w:themeColor="accent3" w:themeShade="80"/>
        <w:sz w:val="18"/>
      </w:rPr>
      <w:t>Academics and Instructional Strategy Division</w:t>
    </w:r>
  </w:p>
  <w:p w14:paraId="72B8B3D6" w14:textId="77777777" w:rsidR="009E6B7A" w:rsidRDefault="009E6B7A" w:rsidP="009E6B7A">
    <w:pPr>
      <w:pStyle w:val="Footer"/>
      <w:jc w:val="right"/>
      <w:rPr>
        <w:rFonts w:ascii="Open Sans" w:hAnsi="Open Sans" w:cs="Open Sans"/>
        <w:color w:val="3A3C3D" w:themeColor="accent3" w:themeShade="80"/>
        <w:sz w:val="18"/>
      </w:rPr>
    </w:pPr>
    <w:r>
      <w:rPr>
        <w:rFonts w:ascii="Open Sans" w:hAnsi="Open Sans" w:cs="Open Sans"/>
        <w:color w:val="3A3C3D" w:themeColor="accent3" w:themeShade="80"/>
        <w:sz w:val="18"/>
      </w:rPr>
      <w:t>Andrew Johnson Tower, 9</w:t>
    </w:r>
    <w:r w:rsidRPr="009262B0">
      <w:rPr>
        <w:rFonts w:ascii="Open Sans" w:hAnsi="Open Sans" w:cs="Open Sans"/>
        <w:color w:val="3A3C3D" w:themeColor="accent3" w:themeShade="80"/>
        <w:sz w:val="18"/>
        <w:vertAlign w:val="superscript"/>
      </w:rPr>
      <w:t>th</w:t>
    </w:r>
    <w:r>
      <w:rPr>
        <w:rFonts w:ascii="Open Sans" w:hAnsi="Open Sans" w:cs="Open Sans"/>
        <w:color w:val="3A3C3D" w:themeColor="accent3" w:themeShade="80"/>
        <w:sz w:val="18"/>
      </w:rPr>
      <w:t xml:space="preserve"> Floor</w:t>
    </w:r>
    <w:r w:rsidRPr="00347C2D">
      <w:rPr>
        <w:rFonts w:ascii="Open Sans" w:hAnsi="Open Sans" w:cs="Open Sans"/>
        <w:color w:val="3A3C3D" w:themeColor="accent3" w:themeShade="80"/>
        <w:sz w:val="18"/>
      </w:rPr>
      <w:t xml:space="preserve"> • </w:t>
    </w:r>
    <w:r>
      <w:rPr>
        <w:rFonts w:ascii="Open Sans" w:hAnsi="Open Sans" w:cs="Open Sans"/>
        <w:color w:val="3A3C3D" w:themeColor="accent3" w:themeShade="80"/>
        <w:sz w:val="18"/>
      </w:rPr>
      <w:t xml:space="preserve">710 James Robertson Pkwy </w:t>
    </w:r>
    <w:r w:rsidRPr="00347C2D">
      <w:rPr>
        <w:rFonts w:ascii="Open Sans" w:hAnsi="Open Sans" w:cs="Open Sans"/>
        <w:color w:val="3A3C3D" w:themeColor="accent3" w:themeShade="80"/>
        <w:sz w:val="18"/>
      </w:rPr>
      <w:t xml:space="preserve">• </w:t>
    </w:r>
    <w:r>
      <w:rPr>
        <w:rFonts w:ascii="Open Sans" w:hAnsi="Open Sans" w:cs="Open Sans"/>
        <w:color w:val="3A3C3D" w:themeColor="accent3" w:themeShade="80"/>
        <w:sz w:val="18"/>
      </w:rPr>
      <w:t>Nashville, TN 37219</w:t>
    </w:r>
  </w:p>
  <w:p w14:paraId="32D80670" w14:textId="77777777" w:rsidR="009E6B7A" w:rsidRPr="009262B0" w:rsidRDefault="009E6B7A" w:rsidP="009E6B7A">
    <w:pPr>
      <w:spacing w:after="0"/>
      <w:jc w:val="right"/>
      <w:rPr>
        <w:rFonts w:ascii="Open Sans" w:eastAsia="Open Sans" w:hAnsi="Open Sans" w:cs="Open Sans"/>
        <w:noProof/>
        <w:color w:val="3B3838" w:themeColor="background2" w:themeShade="40"/>
        <w:sz w:val="18"/>
        <w:szCs w:val="18"/>
      </w:rPr>
    </w:pPr>
    <w:r w:rsidRPr="009262B0">
      <w:rPr>
        <w:rFonts w:ascii="Open Sans" w:eastAsia="Open Sans" w:hAnsi="Open Sans" w:cs="Open Sans"/>
        <w:noProof/>
        <w:color w:val="3B3838" w:themeColor="background2" w:themeShade="40"/>
        <w:sz w:val="18"/>
        <w:szCs w:val="18"/>
      </w:rPr>
      <w:t>Tel: (615) 741-5158</w:t>
    </w:r>
    <w:r>
      <w:rPr>
        <w:rFonts w:ascii="Open Sans" w:eastAsia="Open Sans" w:hAnsi="Open Sans" w:cs="Open Sans"/>
        <w:noProof/>
        <w:color w:val="3B3838" w:themeColor="background2" w:themeShade="40"/>
        <w:sz w:val="18"/>
        <w:szCs w:val="18"/>
      </w:rPr>
      <w:t xml:space="preserve"> </w:t>
    </w:r>
    <w:r w:rsidRPr="00347C2D">
      <w:rPr>
        <w:rFonts w:ascii="Open Sans" w:hAnsi="Open Sans" w:cs="Open Sans"/>
        <w:color w:val="3A3C3D" w:themeColor="accent3" w:themeShade="80"/>
        <w:sz w:val="18"/>
      </w:rPr>
      <w:t>•</w:t>
    </w:r>
    <w:r>
      <w:rPr>
        <w:rFonts w:ascii="Open Sans" w:eastAsia="Open Sans" w:hAnsi="Open Sans" w:cs="Open Sans"/>
        <w:noProof/>
        <w:color w:val="3B3838" w:themeColor="background2" w:themeShade="40"/>
        <w:sz w:val="18"/>
        <w:szCs w:val="18"/>
      </w:rPr>
      <w:t xml:space="preserve"> tn.gov/education</w:t>
    </w:r>
  </w:p>
  <w:p w14:paraId="30C0ABFE" w14:textId="17F120EC" w:rsidR="00C435BE" w:rsidRPr="009E6B7A" w:rsidRDefault="00EB7324" w:rsidP="009E6B7A">
    <w:pPr>
      <w:spacing w:after="0"/>
      <w:jc w:val="right"/>
      <w:rPr>
        <w:rFonts w:ascii="Open Sans" w:hAnsi="Open Sans" w:cs="Open Sans"/>
        <w:color w:val="3B3838" w:themeColor="background2" w:themeShade="40"/>
        <w:sz w:val="18"/>
        <w:szCs w:val="18"/>
      </w:rPr>
    </w:pPr>
    <w:r>
      <w:rPr>
        <w:rFonts w:ascii="Open Sans" w:eastAsia="Open Sans" w:hAnsi="Open Sans" w:cs="Open Sans"/>
        <w:noProof/>
        <w:color w:val="3B3838" w:themeColor="background2" w:themeShade="40"/>
        <w:sz w:val="18"/>
        <w:szCs w:val="18"/>
      </w:rPr>
      <w:t>November</w:t>
    </w:r>
    <w:r w:rsidR="009E6B7A" w:rsidRPr="009262B0">
      <w:rPr>
        <w:rFonts w:ascii="Open Sans" w:eastAsia="Open Sans" w:hAnsi="Open Sans" w:cs="Open Sans"/>
        <w:noProof/>
        <w:color w:val="3B3838" w:themeColor="background2" w:themeShade="40"/>
        <w:sz w:val="18"/>
        <w:szCs w:val="18"/>
      </w:rPr>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DD3BF" w14:textId="77777777" w:rsidR="00E672FF" w:rsidRDefault="00E672FF" w:rsidP="00E672FF">
    <w:pPr>
      <w:pStyle w:val="Footer"/>
      <w:rPr>
        <w:rFonts w:ascii="Open Sans" w:hAnsi="Open Sans" w:cs="Open Sans"/>
        <w:sz w:val="20"/>
      </w:rPr>
    </w:pPr>
    <w:r>
      <w:rPr>
        <w:rFonts w:ascii="Open Sans" w:hAnsi="Open Sans" w:cs="Open Sans"/>
        <w:noProof/>
        <w:sz w:val="20"/>
      </w:rPr>
      <mc:AlternateContent>
        <mc:Choice Requires="wps">
          <w:drawing>
            <wp:anchor distT="0" distB="0" distL="114300" distR="114300" simplePos="0" relativeHeight="251658241" behindDoc="0" locked="0" layoutInCell="1" allowOverlap="1" wp14:anchorId="0044B9B7" wp14:editId="679550FC">
              <wp:simplePos x="0" y="0"/>
              <wp:positionH relativeFrom="column">
                <wp:posOffset>-24765</wp:posOffset>
              </wp:positionH>
              <wp:positionV relativeFrom="paragraph">
                <wp:posOffset>97790</wp:posOffset>
              </wp:positionV>
              <wp:extent cx="6400800" cy="0"/>
              <wp:effectExtent l="0" t="0" r="19050" b="19050"/>
              <wp:wrapNone/>
              <wp:docPr id="2" name="Straight Connector 2" descr="TN Department of Education&#10;"/>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2"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TN Department of Education&#10;" o:spid="_x0000_s1026" strokecolor="#c82630" strokeweight=".5pt" from="-1.95pt,7.7pt" to="502.05pt,7.7pt" w14:anchorId="7378D3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">
              <v:stroke joinstyle="miter"/>
            </v:line>
          </w:pict>
        </mc:Fallback>
      </mc:AlternateContent>
    </w:r>
  </w:p>
  <w:p w14:paraId="6BD1119D" w14:textId="77777777" w:rsidR="00E672FF" w:rsidRPr="00347C2D" w:rsidRDefault="00E672FF" w:rsidP="00E672FF">
    <w:pPr>
      <w:pStyle w:val="Footer"/>
      <w:rPr>
        <w:rFonts w:ascii="Open Sans" w:hAnsi="Open Sans" w:cs="Open Sans"/>
        <w:color w:val="3A3C3D" w:themeColor="accent3" w:themeShade="80"/>
        <w:sz w:val="18"/>
      </w:rPr>
    </w:pPr>
    <w:r w:rsidRPr="00347C2D">
      <w:rPr>
        <w:rFonts w:ascii="Open Sans" w:hAnsi="Open Sans" w:cs="Open Sans"/>
        <w:color w:val="3A3C3D" w:themeColor="accent3" w:themeShade="80"/>
        <w:sz w:val="18"/>
      </w:rPr>
      <w:t>Division/Office • First Address Line • Second Address Line • City, State Zip Code</w:t>
    </w:r>
  </w:p>
  <w:p w14:paraId="4E9D9BF6" w14:textId="77777777" w:rsidR="00E672FF" w:rsidRPr="00347C2D" w:rsidRDefault="00E672FF" w:rsidP="00E672FF">
    <w:pPr>
      <w:pStyle w:val="Footer"/>
      <w:rPr>
        <w:rFonts w:ascii="Open Sans" w:hAnsi="Open Sans" w:cs="Open Sans"/>
        <w:color w:val="3A3C3D" w:themeColor="accent3" w:themeShade="80"/>
        <w:sz w:val="18"/>
      </w:rPr>
    </w:pPr>
    <w:r w:rsidRPr="00347C2D">
      <w:rPr>
        <w:rFonts w:ascii="Open Sans" w:hAnsi="Open Sans" w:cs="Open Sans"/>
        <w:color w:val="3A3C3D" w:themeColor="accent3" w:themeShade="80"/>
        <w:sz w:val="18"/>
      </w:rPr>
      <w:t>Tel: (615) 000-1234 • Fax: (615) 000-1234 • tn.gov/education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ACA7D" w14:textId="77777777" w:rsidR="0087106C" w:rsidRDefault="0087106C" w:rsidP="007A5403">
      <w:pPr>
        <w:spacing w:after="0" w:line="240" w:lineRule="auto"/>
      </w:pPr>
      <w:r>
        <w:separator/>
      </w:r>
    </w:p>
  </w:footnote>
  <w:footnote w:type="continuationSeparator" w:id="0">
    <w:p w14:paraId="5FFD98F2" w14:textId="77777777" w:rsidR="0087106C" w:rsidRDefault="0087106C" w:rsidP="007A5403">
      <w:pPr>
        <w:spacing w:after="0" w:line="240" w:lineRule="auto"/>
      </w:pPr>
      <w:r>
        <w:continuationSeparator/>
      </w:r>
    </w:p>
  </w:footnote>
  <w:footnote w:type="continuationNotice" w:id="1">
    <w:p w14:paraId="45D19CB7" w14:textId="77777777" w:rsidR="0087106C" w:rsidRDefault="008710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989F9" w14:textId="4F96B4FE" w:rsidR="00347C2D" w:rsidRDefault="00C435BE">
    <w:pPr>
      <w:pStyle w:val="Header"/>
    </w:pPr>
    <w:r>
      <w:rPr>
        <w:noProof/>
      </w:rPr>
      <w:drawing>
        <wp:anchor distT="0" distB="0" distL="114300" distR="114300" simplePos="0" relativeHeight="251658240" behindDoc="1" locked="0" layoutInCell="1" allowOverlap="1" wp14:anchorId="63AA5262" wp14:editId="2CD09833">
          <wp:simplePos x="0" y="0"/>
          <wp:positionH relativeFrom="margin">
            <wp:posOffset>-685800</wp:posOffset>
          </wp:positionH>
          <wp:positionV relativeFrom="margin">
            <wp:posOffset>-1542415</wp:posOffset>
          </wp:positionV>
          <wp:extent cx="7772400" cy="100584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84370" w14:textId="77777777" w:rsidR="00347C2D" w:rsidRDefault="00347C2D">
    <w:pPr>
      <w:pStyle w:val="Header"/>
    </w:pPr>
    <w:r>
      <w:rPr>
        <w:noProof/>
      </w:rPr>
      <mc:AlternateContent>
        <mc:Choice Requires="wps">
          <w:drawing>
            <wp:anchor distT="0" distB="0" distL="114300" distR="114300" simplePos="0" relativeHeight="251658243" behindDoc="0" locked="0" layoutInCell="1" allowOverlap="1" wp14:anchorId="6BB0AA39" wp14:editId="737F456A">
              <wp:simplePos x="0" y="0"/>
              <wp:positionH relativeFrom="column">
                <wp:posOffset>3897937</wp:posOffset>
              </wp:positionH>
              <wp:positionV relativeFrom="paragraph">
                <wp:posOffset>-212725</wp:posOffset>
              </wp:positionV>
              <wp:extent cx="2473960" cy="429895"/>
              <wp:effectExtent l="0" t="0" r="0" b="825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198CF" w14:textId="77777777" w:rsidR="00347C2D" w:rsidRPr="00386071" w:rsidRDefault="00347C2D" w:rsidP="00347C2D">
                          <w:pPr>
                            <w:jc w:val="right"/>
                            <w:rPr>
                              <w:rFonts w:ascii="PermianSlabSerifTypeface" w:hAnsi="PermianSlabSerifTypeface"/>
                              <w:b/>
                              <w:color w:val="76777B"/>
                              <w:sz w:val="52"/>
                              <w:szCs w:val="52"/>
                            </w:rPr>
                          </w:pPr>
                          <w:r w:rsidRPr="00386071">
                            <w:rPr>
                              <w:rFonts w:ascii="PermianSlabSerifTypeface" w:hAnsi="PermianSlabSerifTypeface"/>
                              <w:b/>
                              <w:color w:val="76777B"/>
                              <w:sz w:val="52"/>
                              <w:szCs w:val="52"/>
                            </w:rPr>
                            <w:t>MEMO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6BB0AA39">
              <v:stroke joinstyle="miter"/>
              <v:path gradientshapeok="t" o:connecttype="rect"/>
            </v:shapetype>
            <v:shape id="Text Box 4" style="position:absolute;margin-left:306.9pt;margin-top:-16.75pt;width:194.8pt;height:33.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">
              <v:textbox>
                <w:txbxContent>
                  <w:p w:rsidRPr="00386071" w:rsidR="00347C2D" w:rsidP="00347C2D" w:rsidRDefault="00347C2D" w14:paraId="5BC198CF" w14:textId="77777777">
                    <w:pPr>
                      <w:jc w:val="right"/>
                      <w:rPr>
                        <w:rFonts w:ascii="PermianSlabSerifTypeface" w:hAnsi="PermianSlabSerifTypeface"/>
                        <w:b/>
                        <w:color w:val="76777B"/>
                        <w:sz w:val="52"/>
                        <w:szCs w:val="52"/>
                      </w:rPr>
                    </w:pPr>
                    <w:r w:rsidRPr="00386071">
                      <w:rPr>
                        <w:rFonts w:ascii="PermianSlabSerifTypeface" w:hAnsi="PermianSlabSerifTypeface"/>
                        <w:b/>
                        <w:color w:val="76777B"/>
                        <w:sz w:val="52"/>
                        <w:szCs w:val="52"/>
                      </w:rPr>
                      <w:t>MEMO</w:t>
                    </w:r>
                  </w:p>
                </w:txbxContent>
              </v:textbox>
            </v:shape>
          </w:pict>
        </mc:Fallback>
      </mc:AlternateContent>
    </w:r>
    <w:r>
      <w:rPr>
        <w:noProof/>
      </w:rPr>
      <w:drawing>
        <wp:anchor distT="0" distB="0" distL="114300" distR="114300" simplePos="0" relativeHeight="251658242" behindDoc="0" locked="0" layoutInCell="1" allowOverlap="1" wp14:anchorId="7496E552" wp14:editId="5BE877B1">
          <wp:simplePos x="0" y="0"/>
          <wp:positionH relativeFrom="column">
            <wp:posOffset>7883</wp:posOffset>
          </wp:positionH>
          <wp:positionV relativeFrom="paragraph">
            <wp:posOffset>-441434</wp:posOffset>
          </wp:positionV>
          <wp:extent cx="1529255" cy="606923"/>
          <wp:effectExtent l="0" t="0" r="0" b="3175"/>
          <wp:wrapNone/>
          <wp:docPr id="13" name="Picture 13" descr="TN Dept of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1544" cy="61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8FF8EE" w14:textId="77777777" w:rsidR="007A5403" w:rsidRDefault="007A5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0E45"/>
    <w:multiLevelType w:val="hybridMultilevel"/>
    <w:tmpl w:val="1C44C474"/>
    <w:lvl w:ilvl="0" w:tplc="10A28D9C">
      <w:start w:val="1"/>
      <w:numFmt w:val="bullet"/>
      <w:lvlText w:val="•"/>
      <w:lvlJc w:val="left"/>
      <w:pPr>
        <w:tabs>
          <w:tab w:val="num" w:pos="720"/>
        </w:tabs>
        <w:ind w:left="720" w:hanging="360"/>
      </w:pPr>
      <w:rPr>
        <w:rFonts w:ascii="Arial" w:hAnsi="Arial" w:hint="default"/>
      </w:rPr>
    </w:lvl>
    <w:lvl w:ilvl="1" w:tplc="1D908EEA" w:tentative="1">
      <w:start w:val="1"/>
      <w:numFmt w:val="bullet"/>
      <w:lvlText w:val="•"/>
      <w:lvlJc w:val="left"/>
      <w:pPr>
        <w:tabs>
          <w:tab w:val="num" w:pos="1440"/>
        </w:tabs>
        <w:ind w:left="1440" w:hanging="360"/>
      </w:pPr>
      <w:rPr>
        <w:rFonts w:ascii="Arial" w:hAnsi="Arial" w:hint="default"/>
      </w:rPr>
    </w:lvl>
    <w:lvl w:ilvl="2" w:tplc="49943500" w:tentative="1">
      <w:start w:val="1"/>
      <w:numFmt w:val="bullet"/>
      <w:lvlText w:val="•"/>
      <w:lvlJc w:val="left"/>
      <w:pPr>
        <w:tabs>
          <w:tab w:val="num" w:pos="2160"/>
        </w:tabs>
        <w:ind w:left="2160" w:hanging="360"/>
      </w:pPr>
      <w:rPr>
        <w:rFonts w:ascii="Arial" w:hAnsi="Arial" w:hint="default"/>
      </w:rPr>
    </w:lvl>
    <w:lvl w:ilvl="3" w:tplc="B4F23606" w:tentative="1">
      <w:start w:val="1"/>
      <w:numFmt w:val="bullet"/>
      <w:lvlText w:val="•"/>
      <w:lvlJc w:val="left"/>
      <w:pPr>
        <w:tabs>
          <w:tab w:val="num" w:pos="2880"/>
        </w:tabs>
        <w:ind w:left="2880" w:hanging="360"/>
      </w:pPr>
      <w:rPr>
        <w:rFonts w:ascii="Arial" w:hAnsi="Arial" w:hint="default"/>
      </w:rPr>
    </w:lvl>
    <w:lvl w:ilvl="4" w:tplc="093A78DC" w:tentative="1">
      <w:start w:val="1"/>
      <w:numFmt w:val="bullet"/>
      <w:lvlText w:val="•"/>
      <w:lvlJc w:val="left"/>
      <w:pPr>
        <w:tabs>
          <w:tab w:val="num" w:pos="3600"/>
        </w:tabs>
        <w:ind w:left="3600" w:hanging="360"/>
      </w:pPr>
      <w:rPr>
        <w:rFonts w:ascii="Arial" w:hAnsi="Arial" w:hint="default"/>
      </w:rPr>
    </w:lvl>
    <w:lvl w:ilvl="5" w:tplc="05B4051E" w:tentative="1">
      <w:start w:val="1"/>
      <w:numFmt w:val="bullet"/>
      <w:lvlText w:val="•"/>
      <w:lvlJc w:val="left"/>
      <w:pPr>
        <w:tabs>
          <w:tab w:val="num" w:pos="4320"/>
        </w:tabs>
        <w:ind w:left="4320" w:hanging="360"/>
      </w:pPr>
      <w:rPr>
        <w:rFonts w:ascii="Arial" w:hAnsi="Arial" w:hint="default"/>
      </w:rPr>
    </w:lvl>
    <w:lvl w:ilvl="6" w:tplc="C30E956E" w:tentative="1">
      <w:start w:val="1"/>
      <w:numFmt w:val="bullet"/>
      <w:lvlText w:val="•"/>
      <w:lvlJc w:val="left"/>
      <w:pPr>
        <w:tabs>
          <w:tab w:val="num" w:pos="5040"/>
        </w:tabs>
        <w:ind w:left="5040" w:hanging="360"/>
      </w:pPr>
      <w:rPr>
        <w:rFonts w:ascii="Arial" w:hAnsi="Arial" w:hint="default"/>
      </w:rPr>
    </w:lvl>
    <w:lvl w:ilvl="7" w:tplc="2CF62970" w:tentative="1">
      <w:start w:val="1"/>
      <w:numFmt w:val="bullet"/>
      <w:lvlText w:val="•"/>
      <w:lvlJc w:val="left"/>
      <w:pPr>
        <w:tabs>
          <w:tab w:val="num" w:pos="5760"/>
        </w:tabs>
        <w:ind w:left="5760" w:hanging="360"/>
      </w:pPr>
      <w:rPr>
        <w:rFonts w:ascii="Arial" w:hAnsi="Arial" w:hint="default"/>
      </w:rPr>
    </w:lvl>
    <w:lvl w:ilvl="8" w:tplc="F7007E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2A4F9A"/>
    <w:multiLevelType w:val="hybridMultilevel"/>
    <w:tmpl w:val="1968E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64B8F"/>
    <w:multiLevelType w:val="hybridMultilevel"/>
    <w:tmpl w:val="0158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74BD4"/>
    <w:multiLevelType w:val="hybridMultilevel"/>
    <w:tmpl w:val="88FE034E"/>
    <w:lvl w:ilvl="0" w:tplc="344EDA6C">
      <w:start w:val="1"/>
      <w:numFmt w:val="bullet"/>
      <w:lvlText w:val="•"/>
      <w:lvlJc w:val="left"/>
      <w:pPr>
        <w:tabs>
          <w:tab w:val="num" w:pos="720"/>
        </w:tabs>
        <w:ind w:left="720" w:hanging="360"/>
      </w:pPr>
      <w:rPr>
        <w:rFonts w:ascii="Arial" w:hAnsi="Arial" w:hint="default"/>
      </w:rPr>
    </w:lvl>
    <w:lvl w:ilvl="1" w:tplc="2458C4CE" w:tentative="1">
      <w:start w:val="1"/>
      <w:numFmt w:val="bullet"/>
      <w:lvlText w:val="•"/>
      <w:lvlJc w:val="left"/>
      <w:pPr>
        <w:tabs>
          <w:tab w:val="num" w:pos="1440"/>
        </w:tabs>
        <w:ind w:left="1440" w:hanging="360"/>
      </w:pPr>
      <w:rPr>
        <w:rFonts w:ascii="Arial" w:hAnsi="Arial" w:hint="default"/>
      </w:rPr>
    </w:lvl>
    <w:lvl w:ilvl="2" w:tplc="CF92CD8C" w:tentative="1">
      <w:start w:val="1"/>
      <w:numFmt w:val="bullet"/>
      <w:lvlText w:val="•"/>
      <w:lvlJc w:val="left"/>
      <w:pPr>
        <w:tabs>
          <w:tab w:val="num" w:pos="2160"/>
        </w:tabs>
        <w:ind w:left="2160" w:hanging="360"/>
      </w:pPr>
      <w:rPr>
        <w:rFonts w:ascii="Arial" w:hAnsi="Arial" w:hint="default"/>
      </w:rPr>
    </w:lvl>
    <w:lvl w:ilvl="3" w:tplc="065E7D8A" w:tentative="1">
      <w:start w:val="1"/>
      <w:numFmt w:val="bullet"/>
      <w:lvlText w:val="•"/>
      <w:lvlJc w:val="left"/>
      <w:pPr>
        <w:tabs>
          <w:tab w:val="num" w:pos="2880"/>
        </w:tabs>
        <w:ind w:left="2880" w:hanging="360"/>
      </w:pPr>
      <w:rPr>
        <w:rFonts w:ascii="Arial" w:hAnsi="Arial" w:hint="default"/>
      </w:rPr>
    </w:lvl>
    <w:lvl w:ilvl="4" w:tplc="8DC41C56" w:tentative="1">
      <w:start w:val="1"/>
      <w:numFmt w:val="bullet"/>
      <w:lvlText w:val="•"/>
      <w:lvlJc w:val="left"/>
      <w:pPr>
        <w:tabs>
          <w:tab w:val="num" w:pos="3600"/>
        </w:tabs>
        <w:ind w:left="3600" w:hanging="360"/>
      </w:pPr>
      <w:rPr>
        <w:rFonts w:ascii="Arial" w:hAnsi="Arial" w:hint="default"/>
      </w:rPr>
    </w:lvl>
    <w:lvl w:ilvl="5" w:tplc="6046C4B0" w:tentative="1">
      <w:start w:val="1"/>
      <w:numFmt w:val="bullet"/>
      <w:lvlText w:val="•"/>
      <w:lvlJc w:val="left"/>
      <w:pPr>
        <w:tabs>
          <w:tab w:val="num" w:pos="4320"/>
        </w:tabs>
        <w:ind w:left="4320" w:hanging="360"/>
      </w:pPr>
      <w:rPr>
        <w:rFonts w:ascii="Arial" w:hAnsi="Arial" w:hint="default"/>
      </w:rPr>
    </w:lvl>
    <w:lvl w:ilvl="6" w:tplc="16D8BC92" w:tentative="1">
      <w:start w:val="1"/>
      <w:numFmt w:val="bullet"/>
      <w:lvlText w:val="•"/>
      <w:lvlJc w:val="left"/>
      <w:pPr>
        <w:tabs>
          <w:tab w:val="num" w:pos="5040"/>
        </w:tabs>
        <w:ind w:left="5040" w:hanging="360"/>
      </w:pPr>
      <w:rPr>
        <w:rFonts w:ascii="Arial" w:hAnsi="Arial" w:hint="default"/>
      </w:rPr>
    </w:lvl>
    <w:lvl w:ilvl="7" w:tplc="BBFAEB98" w:tentative="1">
      <w:start w:val="1"/>
      <w:numFmt w:val="bullet"/>
      <w:lvlText w:val="•"/>
      <w:lvlJc w:val="left"/>
      <w:pPr>
        <w:tabs>
          <w:tab w:val="num" w:pos="5760"/>
        </w:tabs>
        <w:ind w:left="5760" w:hanging="360"/>
      </w:pPr>
      <w:rPr>
        <w:rFonts w:ascii="Arial" w:hAnsi="Arial" w:hint="default"/>
      </w:rPr>
    </w:lvl>
    <w:lvl w:ilvl="8" w:tplc="AB2A015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BD0BDC"/>
    <w:multiLevelType w:val="hybridMultilevel"/>
    <w:tmpl w:val="AFE6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6762A"/>
    <w:multiLevelType w:val="multilevel"/>
    <w:tmpl w:val="1B6E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490DC5"/>
    <w:multiLevelType w:val="hybridMultilevel"/>
    <w:tmpl w:val="E910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F5599"/>
    <w:multiLevelType w:val="hybridMultilevel"/>
    <w:tmpl w:val="3F26F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FB14DD"/>
    <w:multiLevelType w:val="hybridMultilevel"/>
    <w:tmpl w:val="19900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903C1"/>
    <w:multiLevelType w:val="hybridMultilevel"/>
    <w:tmpl w:val="3FFAB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A92160"/>
    <w:multiLevelType w:val="hybridMultilevel"/>
    <w:tmpl w:val="1C1002E4"/>
    <w:lvl w:ilvl="0" w:tplc="411E75AE">
      <w:start w:val="1"/>
      <w:numFmt w:val="decimal"/>
      <w:pStyle w:val="FAQQuestio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2B01F5"/>
    <w:multiLevelType w:val="hybridMultilevel"/>
    <w:tmpl w:val="680A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793918"/>
    <w:multiLevelType w:val="hybridMultilevel"/>
    <w:tmpl w:val="34D2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EF7C92"/>
    <w:multiLevelType w:val="multilevel"/>
    <w:tmpl w:val="8D4C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007AC1"/>
    <w:multiLevelType w:val="hybridMultilevel"/>
    <w:tmpl w:val="21D42908"/>
    <w:lvl w:ilvl="0" w:tplc="A2FAC00C">
      <w:start w:val="1"/>
      <w:numFmt w:val="bullet"/>
      <w:lvlText w:val="•"/>
      <w:lvlJc w:val="left"/>
      <w:pPr>
        <w:tabs>
          <w:tab w:val="num" w:pos="720"/>
        </w:tabs>
        <w:ind w:left="720" w:hanging="360"/>
      </w:pPr>
      <w:rPr>
        <w:rFonts w:ascii="Arial" w:hAnsi="Arial" w:hint="default"/>
      </w:rPr>
    </w:lvl>
    <w:lvl w:ilvl="1" w:tplc="37A89790" w:tentative="1">
      <w:start w:val="1"/>
      <w:numFmt w:val="bullet"/>
      <w:lvlText w:val="•"/>
      <w:lvlJc w:val="left"/>
      <w:pPr>
        <w:tabs>
          <w:tab w:val="num" w:pos="1440"/>
        </w:tabs>
        <w:ind w:left="1440" w:hanging="360"/>
      </w:pPr>
      <w:rPr>
        <w:rFonts w:ascii="Arial" w:hAnsi="Arial" w:hint="default"/>
      </w:rPr>
    </w:lvl>
    <w:lvl w:ilvl="2" w:tplc="1B92F2AA" w:tentative="1">
      <w:start w:val="1"/>
      <w:numFmt w:val="bullet"/>
      <w:lvlText w:val="•"/>
      <w:lvlJc w:val="left"/>
      <w:pPr>
        <w:tabs>
          <w:tab w:val="num" w:pos="2160"/>
        </w:tabs>
        <w:ind w:left="2160" w:hanging="360"/>
      </w:pPr>
      <w:rPr>
        <w:rFonts w:ascii="Arial" w:hAnsi="Arial" w:hint="default"/>
      </w:rPr>
    </w:lvl>
    <w:lvl w:ilvl="3" w:tplc="E6CA984E" w:tentative="1">
      <w:start w:val="1"/>
      <w:numFmt w:val="bullet"/>
      <w:lvlText w:val="•"/>
      <w:lvlJc w:val="left"/>
      <w:pPr>
        <w:tabs>
          <w:tab w:val="num" w:pos="2880"/>
        </w:tabs>
        <w:ind w:left="2880" w:hanging="360"/>
      </w:pPr>
      <w:rPr>
        <w:rFonts w:ascii="Arial" w:hAnsi="Arial" w:hint="default"/>
      </w:rPr>
    </w:lvl>
    <w:lvl w:ilvl="4" w:tplc="636A40CA" w:tentative="1">
      <w:start w:val="1"/>
      <w:numFmt w:val="bullet"/>
      <w:lvlText w:val="•"/>
      <w:lvlJc w:val="left"/>
      <w:pPr>
        <w:tabs>
          <w:tab w:val="num" w:pos="3600"/>
        </w:tabs>
        <w:ind w:left="3600" w:hanging="360"/>
      </w:pPr>
      <w:rPr>
        <w:rFonts w:ascii="Arial" w:hAnsi="Arial" w:hint="default"/>
      </w:rPr>
    </w:lvl>
    <w:lvl w:ilvl="5" w:tplc="F0B4F140" w:tentative="1">
      <w:start w:val="1"/>
      <w:numFmt w:val="bullet"/>
      <w:lvlText w:val="•"/>
      <w:lvlJc w:val="left"/>
      <w:pPr>
        <w:tabs>
          <w:tab w:val="num" w:pos="4320"/>
        </w:tabs>
        <w:ind w:left="4320" w:hanging="360"/>
      </w:pPr>
      <w:rPr>
        <w:rFonts w:ascii="Arial" w:hAnsi="Arial" w:hint="default"/>
      </w:rPr>
    </w:lvl>
    <w:lvl w:ilvl="6" w:tplc="D562AC64" w:tentative="1">
      <w:start w:val="1"/>
      <w:numFmt w:val="bullet"/>
      <w:lvlText w:val="•"/>
      <w:lvlJc w:val="left"/>
      <w:pPr>
        <w:tabs>
          <w:tab w:val="num" w:pos="5040"/>
        </w:tabs>
        <w:ind w:left="5040" w:hanging="360"/>
      </w:pPr>
      <w:rPr>
        <w:rFonts w:ascii="Arial" w:hAnsi="Arial" w:hint="default"/>
      </w:rPr>
    </w:lvl>
    <w:lvl w:ilvl="7" w:tplc="EFBCAF46" w:tentative="1">
      <w:start w:val="1"/>
      <w:numFmt w:val="bullet"/>
      <w:lvlText w:val="•"/>
      <w:lvlJc w:val="left"/>
      <w:pPr>
        <w:tabs>
          <w:tab w:val="num" w:pos="5760"/>
        </w:tabs>
        <w:ind w:left="5760" w:hanging="360"/>
      </w:pPr>
      <w:rPr>
        <w:rFonts w:ascii="Arial" w:hAnsi="Arial" w:hint="default"/>
      </w:rPr>
    </w:lvl>
    <w:lvl w:ilvl="8" w:tplc="8BACDDD6"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0"/>
  </w:num>
  <w:num w:numId="3">
    <w:abstractNumId w:val="5"/>
  </w:num>
  <w:num w:numId="4">
    <w:abstractNumId w:val="13"/>
  </w:num>
  <w:num w:numId="5">
    <w:abstractNumId w:val="6"/>
  </w:num>
  <w:num w:numId="6">
    <w:abstractNumId w:val="11"/>
  </w:num>
  <w:num w:numId="7">
    <w:abstractNumId w:val="12"/>
  </w:num>
  <w:num w:numId="8">
    <w:abstractNumId w:val="2"/>
  </w:num>
  <w:num w:numId="9">
    <w:abstractNumId w:val="8"/>
  </w:num>
  <w:num w:numId="10">
    <w:abstractNumId w:val="4"/>
  </w:num>
  <w:num w:numId="11">
    <w:abstractNumId w:val="1"/>
  </w:num>
  <w:num w:numId="12">
    <w:abstractNumId w:val="7"/>
  </w:num>
  <w:num w:numId="13">
    <w:abstractNumId w:val="14"/>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3C"/>
    <w:rsid w:val="0001052C"/>
    <w:rsid w:val="00010FB9"/>
    <w:rsid w:val="00024090"/>
    <w:rsid w:val="00025C99"/>
    <w:rsid w:val="00183170"/>
    <w:rsid w:val="00186C03"/>
    <w:rsid w:val="001E0DA7"/>
    <w:rsid w:val="00214720"/>
    <w:rsid w:val="002426BF"/>
    <w:rsid w:val="00243738"/>
    <w:rsid w:val="00260B93"/>
    <w:rsid w:val="00267638"/>
    <w:rsid w:val="0029319A"/>
    <w:rsid w:val="002B291B"/>
    <w:rsid w:val="002D7B56"/>
    <w:rsid w:val="002E0CB8"/>
    <w:rsid w:val="00301EC2"/>
    <w:rsid w:val="00314349"/>
    <w:rsid w:val="0033434A"/>
    <w:rsid w:val="00347C2D"/>
    <w:rsid w:val="003615A5"/>
    <w:rsid w:val="003B4587"/>
    <w:rsid w:val="003D52BD"/>
    <w:rsid w:val="00432875"/>
    <w:rsid w:val="00432F14"/>
    <w:rsid w:val="004343B2"/>
    <w:rsid w:val="00467024"/>
    <w:rsid w:val="004909D2"/>
    <w:rsid w:val="004D4C1B"/>
    <w:rsid w:val="00502145"/>
    <w:rsid w:val="00503CD7"/>
    <w:rsid w:val="00515B3A"/>
    <w:rsid w:val="00525DA1"/>
    <w:rsid w:val="00525E65"/>
    <w:rsid w:val="00585B5A"/>
    <w:rsid w:val="005A195D"/>
    <w:rsid w:val="005D33A9"/>
    <w:rsid w:val="005E2AF8"/>
    <w:rsid w:val="005E2C48"/>
    <w:rsid w:val="005E353D"/>
    <w:rsid w:val="006870FA"/>
    <w:rsid w:val="00697149"/>
    <w:rsid w:val="006B7EDC"/>
    <w:rsid w:val="00766C06"/>
    <w:rsid w:val="007A5403"/>
    <w:rsid w:val="007D6A85"/>
    <w:rsid w:val="007E1B76"/>
    <w:rsid w:val="00812758"/>
    <w:rsid w:val="008152F4"/>
    <w:rsid w:val="008273EC"/>
    <w:rsid w:val="008613C4"/>
    <w:rsid w:val="0086513C"/>
    <w:rsid w:val="0087106C"/>
    <w:rsid w:val="008742EB"/>
    <w:rsid w:val="00894026"/>
    <w:rsid w:val="008E580C"/>
    <w:rsid w:val="008F3D6A"/>
    <w:rsid w:val="009266C0"/>
    <w:rsid w:val="0092704A"/>
    <w:rsid w:val="00940EC6"/>
    <w:rsid w:val="00985833"/>
    <w:rsid w:val="009E6B7A"/>
    <w:rsid w:val="00A03C5C"/>
    <w:rsid w:val="00A41BBD"/>
    <w:rsid w:val="00A86134"/>
    <w:rsid w:val="00AB74CC"/>
    <w:rsid w:val="00B03B28"/>
    <w:rsid w:val="00B35EE1"/>
    <w:rsid w:val="00B44FFD"/>
    <w:rsid w:val="00B76069"/>
    <w:rsid w:val="00B852FD"/>
    <w:rsid w:val="00BB2332"/>
    <w:rsid w:val="00BE5F11"/>
    <w:rsid w:val="00C0133F"/>
    <w:rsid w:val="00C435BE"/>
    <w:rsid w:val="00C735E3"/>
    <w:rsid w:val="00C8357E"/>
    <w:rsid w:val="00CE5B45"/>
    <w:rsid w:val="00DA70CF"/>
    <w:rsid w:val="00DB6D2D"/>
    <w:rsid w:val="00DC0EC0"/>
    <w:rsid w:val="00DF11A1"/>
    <w:rsid w:val="00E30977"/>
    <w:rsid w:val="00E321CA"/>
    <w:rsid w:val="00E672FF"/>
    <w:rsid w:val="00EA328A"/>
    <w:rsid w:val="00EB7324"/>
    <w:rsid w:val="00ED159E"/>
    <w:rsid w:val="00EE0329"/>
    <w:rsid w:val="00F26DF7"/>
    <w:rsid w:val="00F447AA"/>
    <w:rsid w:val="00F90E28"/>
    <w:rsid w:val="00FA3222"/>
    <w:rsid w:val="01C5D079"/>
    <w:rsid w:val="03BD0AF1"/>
    <w:rsid w:val="079C9BC3"/>
    <w:rsid w:val="0A0285C9"/>
    <w:rsid w:val="0A2A2F6B"/>
    <w:rsid w:val="0E0C8248"/>
    <w:rsid w:val="0F56EB8D"/>
    <w:rsid w:val="12CFB736"/>
    <w:rsid w:val="131118B0"/>
    <w:rsid w:val="17A32859"/>
    <w:rsid w:val="1822B20C"/>
    <w:rsid w:val="20B0C177"/>
    <w:rsid w:val="2562559B"/>
    <w:rsid w:val="27F2AD35"/>
    <w:rsid w:val="282E4243"/>
    <w:rsid w:val="2D0A9D0B"/>
    <w:rsid w:val="317A78D4"/>
    <w:rsid w:val="3185723E"/>
    <w:rsid w:val="336A4FEC"/>
    <w:rsid w:val="34C2C51B"/>
    <w:rsid w:val="362264B5"/>
    <w:rsid w:val="367BB1C2"/>
    <w:rsid w:val="36EDD809"/>
    <w:rsid w:val="37A3AA89"/>
    <w:rsid w:val="386E300A"/>
    <w:rsid w:val="38EABA6F"/>
    <w:rsid w:val="48DA78B8"/>
    <w:rsid w:val="4BF5D6D1"/>
    <w:rsid w:val="4D826499"/>
    <w:rsid w:val="4DA74984"/>
    <w:rsid w:val="4E0A0FEE"/>
    <w:rsid w:val="54F13797"/>
    <w:rsid w:val="5658E9D2"/>
    <w:rsid w:val="59F3EE18"/>
    <w:rsid w:val="5A408588"/>
    <w:rsid w:val="5F13F6AB"/>
    <w:rsid w:val="5FFB59DC"/>
    <w:rsid w:val="603B5025"/>
    <w:rsid w:val="60AFC70C"/>
    <w:rsid w:val="6118E179"/>
    <w:rsid w:val="61C3EC18"/>
    <w:rsid w:val="65E1427C"/>
    <w:rsid w:val="6676FB22"/>
    <w:rsid w:val="676A9F8A"/>
    <w:rsid w:val="693648F7"/>
    <w:rsid w:val="72638B48"/>
    <w:rsid w:val="74732BCE"/>
    <w:rsid w:val="7519C0E5"/>
    <w:rsid w:val="75501C02"/>
    <w:rsid w:val="79950CBD"/>
    <w:rsid w:val="7C4434CD"/>
    <w:rsid w:val="7D1AE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B219D"/>
  <w15:chartTrackingRefBased/>
  <w15:docId w15:val="{823701B5-3330-D547-951A-1D49A684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A"/>
    <w:basedOn w:val="Normal"/>
    <w:next w:val="Normal"/>
    <w:link w:val="Heading1Char"/>
    <w:uiPriority w:val="9"/>
    <w:qFormat/>
    <w:rsid w:val="00515B3A"/>
    <w:pPr>
      <w:keepNext/>
      <w:keepLines/>
      <w:spacing w:before="240" w:after="0"/>
      <w:outlineLvl w:val="0"/>
    </w:pPr>
    <w:rPr>
      <w:rFonts w:asciiTheme="majorHAnsi" w:eastAsiaTheme="majorEastAsia" w:hAnsiTheme="majorHAnsi" w:cstheme="majorBidi"/>
      <w:color w:val="951C23" w:themeColor="accent1" w:themeShade="BF"/>
      <w:sz w:val="32"/>
      <w:szCs w:val="32"/>
    </w:rPr>
  </w:style>
  <w:style w:type="paragraph" w:styleId="Heading2">
    <w:name w:val="heading 2"/>
    <w:aliases w:val="Heading D"/>
    <w:basedOn w:val="Normal"/>
    <w:next w:val="Normal"/>
    <w:link w:val="Heading2Char"/>
    <w:uiPriority w:val="9"/>
    <w:unhideWhenUsed/>
    <w:qFormat/>
    <w:rsid w:val="00525E65"/>
    <w:pPr>
      <w:keepNext/>
      <w:keepLines/>
      <w:spacing w:before="40" w:after="0"/>
      <w:outlineLvl w:val="1"/>
    </w:pPr>
    <w:rPr>
      <w:rFonts w:asciiTheme="majorHAnsi" w:eastAsiaTheme="majorEastAsia" w:hAnsiTheme="majorHAnsi" w:cstheme="majorBidi"/>
      <w:color w:val="951C23"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403"/>
  </w:style>
  <w:style w:type="paragraph" w:styleId="Footer">
    <w:name w:val="footer"/>
    <w:basedOn w:val="Normal"/>
    <w:link w:val="FooterChar"/>
    <w:uiPriority w:val="99"/>
    <w:unhideWhenUsed/>
    <w:rsid w:val="007A5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403"/>
  </w:style>
  <w:style w:type="character" w:customStyle="1" w:styleId="Heading1Char">
    <w:name w:val="Heading 1 Char"/>
    <w:aliases w:val="Heading A Char"/>
    <w:basedOn w:val="DefaultParagraphFont"/>
    <w:link w:val="Heading1"/>
    <w:uiPriority w:val="9"/>
    <w:rsid w:val="00515B3A"/>
    <w:rPr>
      <w:rFonts w:asciiTheme="majorHAnsi" w:eastAsiaTheme="majorEastAsia" w:hAnsiTheme="majorHAnsi" w:cstheme="majorBidi"/>
      <w:color w:val="951C23" w:themeColor="accent1" w:themeShade="BF"/>
      <w:sz w:val="32"/>
      <w:szCs w:val="32"/>
    </w:rPr>
  </w:style>
  <w:style w:type="character" w:customStyle="1" w:styleId="Heading2Char">
    <w:name w:val="Heading 2 Char"/>
    <w:aliases w:val="Heading D Char"/>
    <w:basedOn w:val="DefaultParagraphFont"/>
    <w:link w:val="Heading2"/>
    <w:uiPriority w:val="9"/>
    <w:rsid w:val="00525E65"/>
    <w:rPr>
      <w:rFonts w:asciiTheme="majorHAnsi" w:eastAsiaTheme="majorEastAsia" w:hAnsiTheme="majorHAnsi" w:cstheme="majorBidi"/>
      <w:color w:val="951C23" w:themeColor="accent1" w:themeShade="BF"/>
      <w:sz w:val="26"/>
      <w:szCs w:val="26"/>
    </w:rPr>
  </w:style>
  <w:style w:type="paragraph" w:styleId="ListParagraph">
    <w:name w:val="List Paragraph"/>
    <w:basedOn w:val="Normal"/>
    <w:link w:val="ListParagraphChar"/>
    <w:uiPriority w:val="34"/>
    <w:qFormat/>
    <w:rsid w:val="00525E65"/>
    <w:pPr>
      <w:ind w:left="720"/>
      <w:contextualSpacing/>
    </w:pPr>
    <w:rPr>
      <w:rFonts w:ascii="Open Sans" w:hAnsi="Open Sans" w:cs="Open Sans"/>
      <w:sz w:val="21"/>
      <w:szCs w:val="21"/>
    </w:rPr>
  </w:style>
  <w:style w:type="character" w:styleId="CommentReference">
    <w:name w:val="annotation reference"/>
    <w:basedOn w:val="DefaultParagraphFont"/>
    <w:uiPriority w:val="99"/>
    <w:semiHidden/>
    <w:unhideWhenUsed/>
    <w:rsid w:val="00525E65"/>
    <w:rPr>
      <w:sz w:val="16"/>
      <w:szCs w:val="16"/>
    </w:rPr>
  </w:style>
  <w:style w:type="paragraph" w:styleId="CommentText">
    <w:name w:val="annotation text"/>
    <w:basedOn w:val="Normal"/>
    <w:link w:val="CommentTextChar"/>
    <w:uiPriority w:val="99"/>
    <w:unhideWhenUsed/>
    <w:rsid w:val="00525E65"/>
    <w:pPr>
      <w:spacing w:line="240" w:lineRule="auto"/>
    </w:pPr>
    <w:rPr>
      <w:rFonts w:ascii="Open Sans" w:hAnsi="Open Sans" w:cs="Open Sans"/>
      <w:sz w:val="20"/>
      <w:szCs w:val="20"/>
    </w:rPr>
  </w:style>
  <w:style w:type="character" w:customStyle="1" w:styleId="CommentTextChar">
    <w:name w:val="Comment Text Char"/>
    <w:basedOn w:val="DefaultParagraphFont"/>
    <w:link w:val="CommentText"/>
    <w:uiPriority w:val="99"/>
    <w:rsid w:val="00525E65"/>
    <w:rPr>
      <w:rFonts w:ascii="Open Sans" w:hAnsi="Open Sans" w:cs="Open Sans"/>
      <w:sz w:val="20"/>
      <w:szCs w:val="20"/>
    </w:rPr>
  </w:style>
  <w:style w:type="paragraph" w:styleId="Subtitle">
    <w:name w:val="Subtitle"/>
    <w:basedOn w:val="Heading2"/>
    <w:next w:val="Normal"/>
    <w:link w:val="SubtitleChar"/>
    <w:uiPriority w:val="11"/>
    <w:rsid w:val="00525E65"/>
    <w:pPr>
      <w:spacing w:before="400" w:line="240" w:lineRule="auto"/>
    </w:pPr>
  </w:style>
  <w:style w:type="character" w:customStyle="1" w:styleId="SubtitleChar">
    <w:name w:val="Subtitle Char"/>
    <w:basedOn w:val="DefaultParagraphFont"/>
    <w:link w:val="Subtitle"/>
    <w:uiPriority w:val="11"/>
    <w:rsid w:val="00525E65"/>
    <w:rPr>
      <w:rFonts w:asciiTheme="majorHAnsi" w:eastAsiaTheme="majorEastAsia" w:hAnsiTheme="majorHAnsi" w:cstheme="majorBidi"/>
      <w:color w:val="951C23" w:themeColor="accent1" w:themeShade="BF"/>
      <w:sz w:val="26"/>
      <w:szCs w:val="26"/>
    </w:rPr>
  </w:style>
  <w:style w:type="paragraph" w:customStyle="1" w:styleId="HeadingC">
    <w:name w:val="Heading C"/>
    <w:basedOn w:val="Normal"/>
    <w:link w:val="HeadingCChar"/>
    <w:qFormat/>
    <w:rsid w:val="00525E65"/>
    <w:pPr>
      <w:outlineLvl w:val="0"/>
    </w:pPr>
    <w:rPr>
      <w:rFonts w:ascii="PermianSlabSerifTypeface-Bold" w:hAnsi="PermianSlabSerifTypeface-Bold" w:cs="PermianSlabSerifTypeface-Bold"/>
      <w:b/>
      <w:bCs/>
      <w:i/>
      <w:iCs/>
      <w:color w:val="C82630" w:themeColor="accent1"/>
      <w:sz w:val="25"/>
      <w:szCs w:val="25"/>
    </w:rPr>
  </w:style>
  <w:style w:type="paragraph" w:customStyle="1" w:styleId="HeaderB">
    <w:name w:val="Header B"/>
    <w:basedOn w:val="Normal"/>
    <w:link w:val="HeaderBChar"/>
    <w:qFormat/>
    <w:rsid w:val="00525E65"/>
    <w:pPr>
      <w:spacing w:after="0"/>
      <w:outlineLvl w:val="0"/>
    </w:pPr>
    <w:rPr>
      <w:rFonts w:ascii="PermianSlabSerifTypeface-Bold" w:hAnsi="PermianSlabSerifTypeface-Bold" w:cs="PermianSlabSerifTypeface-Bold"/>
      <w:b/>
      <w:bCs/>
      <w:sz w:val="37"/>
      <w:szCs w:val="37"/>
    </w:rPr>
  </w:style>
  <w:style w:type="character" w:customStyle="1" w:styleId="HeadingCChar">
    <w:name w:val="Heading C Char"/>
    <w:basedOn w:val="DefaultParagraphFont"/>
    <w:link w:val="HeadingC"/>
    <w:rsid w:val="00525E65"/>
    <w:rPr>
      <w:rFonts w:ascii="PermianSlabSerifTypeface-Bold" w:hAnsi="PermianSlabSerifTypeface-Bold" w:cs="PermianSlabSerifTypeface-Bold"/>
      <w:b/>
      <w:bCs/>
      <w:i/>
      <w:iCs/>
      <w:color w:val="C82630" w:themeColor="accent1"/>
      <w:sz w:val="25"/>
      <w:szCs w:val="25"/>
    </w:rPr>
  </w:style>
  <w:style w:type="paragraph" w:customStyle="1" w:styleId="FAQQuestion">
    <w:name w:val="FAQ Question"/>
    <w:basedOn w:val="ListParagraph"/>
    <w:link w:val="FAQQuestionChar"/>
    <w:qFormat/>
    <w:rsid w:val="00525E65"/>
    <w:pPr>
      <w:numPr>
        <w:numId w:val="2"/>
      </w:numPr>
    </w:pPr>
    <w:rPr>
      <w:b/>
      <w:bCs/>
    </w:rPr>
  </w:style>
  <w:style w:type="character" w:customStyle="1" w:styleId="HeaderBChar">
    <w:name w:val="Header B Char"/>
    <w:basedOn w:val="DefaultParagraphFont"/>
    <w:link w:val="HeaderB"/>
    <w:rsid w:val="00525E65"/>
    <w:rPr>
      <w:rFonts w:ascii="PermianSlabSerifTypeface-Bold" w:hAnsi="PermianSlabSerifTypeface-Bold" w:cs="PermianSlabSerifTypeface-Bold"/>
      <w:b/>
      <w:bCs/>
      <w:sz w:val="37"/>
      <w:szCs w:val="37"/>
    </w:rPr>
  </w:style>
  <w:style w:type="character" w:customStyle="1" w:styleId="ListParagraphChar">
    <w:name w:val="List Paragraph Char"/>
    <w:basedOn w:val="DefaultParagraphFont"/>
    <w:link w:val="ListParagraph"/>
    <w:uiPriority w:val="34"/>
    <w:rsid w:val="00525E65"/>
    <w:rPr>
      <w:rFonts w:ascii="Open Sans" w:hAnsi="Open Sans" w:cs="Open Sans"/>
      <w:sz w:val="21"/>
      <w:szCs w:val="21"/>
    </w:rPr>
  </w:style>
  <w:style w:type="character" w:customStyle="1" w:styleId="FAQQuestionChar">
    <w:name w:val="FAQ Question Char"/>
    <w:basedOn w:val="ListParagraphChar"/>
    <w:link w:val="FAQQuestion"/>
    <w:rsid w:val="00525E65"/>
    <w:rPr>
      <w:rFonts w:ascii="Open Sans" w:hAnsi="Open Sans" w:cs="Open Sans"/>
      <w:b/>
      <w:bCs/>
      <w:sz w:val="21"/>
      <w:szCs w:val="21"/>
    </w:rPr>
  </w:style>
  <w:style w:type="paragraph" w:styleId="BalloonText">
    <w:name w:val="Balloon Text"/>
    <w:basedOn w:val="Normal"/>
    <w:link w:val="BalloonTextChar"/>
    <w:uiPriority w:val="99"/>
    <w:semiHidden/>
    <w:unhideWhenUsed/>
    <w:rsid w:val="005A1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95D"/>
    <w:rPr>
      <w:rFonts w:ascii="Segoe UI" w:hAnsi="Segoe UI" w:cs="Segoe UI"/>
      <w:sz w:val="18"/>
      <w:szCs w:val="18"/>
    </w:rPr>
  </w:style>
  <w:style w:type="paragraph" w:customStyle="1" w:styleId="paragraph">
    <w:name w:val="paragraph"/>
    <w:basedOn w:val="Normal"/>
    <w:rsid w:val="004909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909D2"/>
  </w:style>
  <w:style w:type="character" w:customStyle="1" w:styleId="eop">
    <w:name w:val="eop"/>
    <w:basedOn w:val="DefaultParagraphFont"/>
    <w:rsid w:val="004909D2"/>
  </w:style>
  <w:style w:type="character" w:styleId="Hyperlink">
    <w:name w:val="Hyperlink"/>
    <w:basedOn w:val="DefaultParagraphFont"/>
    <w:uiPriority w:val="99"/>
    <w:unhideWhenUsed/>
    <w:rsid w:val="004909D2"/>
    <w:rPr>
      <w:color w:val="0563C1" w:themeColor="hyperlink"/>
      <w:u w:val="single"/>
    </w:rPr>
  </w:style>
  <w:style w:type="character" w:styleId="UnresolvedMention">
    <w:name w:val="Unresolved Mention"/>
    <w:basedOn w:val="DefaultParagraphFont"/>
    <w:uiPriority w:val="99"/>
    <w:semiHidden/>
    <w:unhideWhenUsed/>
    <w:rsid w:val="004909D2"/>
    <w:rPr>
      <w:color w:val="605E5C"/>
      <w:shd w:val="clear" w:color="auto" w:fill="E1DFDD"/>
    </w:rPr>
  </w:style>
  <w:style w:type="character" w:styleId="FollowedHyperlink">
    <w:name w:val="FollowedHyperlink"/>
    <w:basedOn w:val="DefaultParagraphFont"/>
    <w:uiPriority w:val="99"/>
    <w:semiHidden/>
    <w:unhideWhenUsed/>
    <w:rsid w:val="00F26D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674832">
      <w:bodyDiv w:val="1"/>
      <w:marLeft w:val="0"/>
      <w:marRight w:val="0"/>
      <w:marTop w:val="0"/>
      <w:marBottom w:val="0"/>
      <w:divBdr>
        <w:top w:val="none" w:sz="0" w:space="0" w:color="auto"/>
        <w:left w:val="none" w:sz="0" w:space="0" w:color="auto"/>
        <w:bottom w:val="none" w:sz="0" w:space="0" w:color="auto"/>
        <w:right w:val="none" w:sz="0" w:space="0" w:color="auto"/>
      </w:divBdr>
      <w:divsChild>
        <w:div w:id="319818267">
          <w:marLeft w:val="274"/>
          <w:marRight w:val="0"/>
          <w:marTop w:val="0"/>
          <w:marBottom w:val="0"/>
          <w:divBdr>
            <w:top w:val="none" w:sz="0" w:space="0" w:color="auto"/>
            <w:left w:val="none" w:sz="0" w:space="0" w:color="auto"/>
            <w:bottom w:val="none" w:sz="0" w:space="0" w:color="auto"/>
            <w:right w:val="none" w:sz="0" w:space="0" w:color="auto"/>
          </w:divBdr>
        </w:div>
      </w:divsChild>
    </w:div>
    <w:div w:id="1165391960">
      <w:bodyDiv w:val="1"/>
      <w:marLeft w:val="0"/>
      <w:marRight w:val="0"/>
      <w:marTop w:val="0"/>
      <w:marBottom w:val="0"/>
      <w:divBdr>
        <w:top w:val="none" w:sz="0" w:space="0" w:color="auto"/>
        <w:left w:val="none" w:sz="0" w:space="0" w:color="auto"/>
        <w:bottom w:val="none" w:sz="0" w:space="0" w:color="auto"/>
        <w:right w:val="none" w:sz="0" w:space="0" w:color="auto"/>
      </w:divBdr>
    </w:div>
    <w:div w:id="1377461222">
      <w:bodyDiv w:val="1"/>
      <w:marLeft w:val="0"/>
      <w:marRight w:val="0"/>
      <w:marTop w:val="0"/>
      <w:marBottom w:val="0"/>
      <w:divBdr>
        <w:top w:val="none" w:sz="0" w:space="0" w:color="auto"/>
        <w:left w:val="none" w:sz="0" w:space="0" w:color="auto"/>
        <w:bottom w:val="none" w:sz="0" w:space="0" w:color="auto"/>
        <w:right w:val="none" w:sz="0" w:space="0" w:color="auto"/>
      </w:divBdr>
      <w:divsChild>
        <w:div w:id="1420371105">
          <w:marLeft w:val="0"/>
          <w:marRight w:val="0"/>
          <w:marTop w:val="0"/>
          <w:marBottom w:val="0"/>
          <w:divBdr>
            <w:top w:val="none" w:sz="0" w:space="0" w:color="auto"/>
            <w:left w:val="none" w:sz="0" w:space="0" w:color="auto"/>
            <w:bottom w:val="none" w:sz="0" w:space="0" w:color="auto"/>
            <w:right w:val="none" w:sz="0" w:space="0" w:color="auto"/>
          </w:divBdr>
        </w:div>
        <w:div w:id="1464545249">
          <w:marLeft w:val="0"/>
          <w:marRight w:val="0"/>
          <w:marTop w:val="0"/>
          <w:marBottom w:val="0"/>
          <w:divBdr>
            <w:top w:val="none" w:sz="0" w:space="0" w:color="auto"/>
            <w:left w:val="none" w:sz="0" w:space="0" w:color="auto"/>
            <w:bottom w:val="none" w:sz="0" w:space="0" w:color="auto"/>
            <w:right w:val="none" w:sz="0" w:space="0" w:color="auto"/>
          </w:divBdr>
          <w:divsChild>
            <w:div w:id="2051297876">
              <w:marLeft w:val="0"/>
              <w:marRight w:val="0"/>
              <w:marTop w:val="0"/>
              <w:marBottom w:val="0"/>
              <w:divBdr>
                <w:top w:val="none" w:sz="0" w:space="0" w:color="auto"/>
                <w:left w:val="none" w:sz="0" w:space="0" w:color="auto"/>
                <w:bottom w:val="none" w:sz="0" w:space="0" w:color="auto"/>
                <w:right w:val="none" w:sz="0" w:space="0" w:color="auto"/>
              </w:divBdr>
            </w:div>
            <w:div w:id="201209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54404">
      <w:bodyDiv w:val="1"/>
      <w:marLeft w:val="0"/>
      <w:marRight w:val="0"/>
      <w:marTop w:val="0"/>
      <w:marBottom w:val="0"/>
      <w:divBdr>
        <w:top w:val="none" w:sz="0" w:space="0" w:color="auto"/>
        <w:left w:val="none" w:sz="0" w:space="0" w:color="auto"/>
        <w:bottom w:val="none" w:sz="0" w:space="0" w:color="auto"/>
        <w:right w:val="none" w:sz="0" w:space="0" w:color="auto"/>
      </w:divBdr>
      <w:divsChild>
        <w:div w:id="1898124084">
          <w:marLeft w:val="274"/>
          <w:marRight w:val="0"/>
          <w:marTop w:val="0"/>
          <w:marBottom w:val="0"/>
          <w:divBdr>
            <w:top w:val="none" w:sz="0" w:space="0" w:color="auto"/>
            <w:left w:val="none" w:sz="0" w:space="0" w:color="auto"/>
            <w:bottom w:val="none" w:sz="0" w:space="0" w:color="auto"/>
            <w:right w:val="none" w:sz="0" w:space="0" w:color="auto"/>
          </w:divBdr>
        </w:div>
      </w:divsChild>
    </w:div>
    <w:div w:id="1479372229">
      <w:bodyDiv w:val="1"/>
      <w:marLeft w:val="0"/>
      <w:marRight w:val="0"/>
      <w:marTop w:val="0"/>
      <w:marBottom w:val="0"/>
      <w:divBdr>
        <w:top w:val="none" w:sz="0" w:space="0" w:color="auto"/>
        <w:left w:val="none" w:sz="0" w:space="0" w:color="auto"/>
        <w:bottom w:val="none" w:sz="0" w:space="0" w:color="auto"/>
        <w:right w:val="none" w:sz="0" w:space="0" w:color="auto"/>
      </w:divBdr>
      <w:divsChild>
        <w:div w:id="313291426">
          <w:marLeft w:val="274"/>
          <w:marRight w:val="0"/>
          <w:marTop w:val="0"/>
          <w:marBottom w:val="0"/>
          <w:divBdr>
            <w:top w:val="none" w:sz="0" w:space="0" w:color="auto"/>
            <w:left w:val="none" w:sz="0" w:space="0" w:color="auto"/>
            <w:bottom w:val="none" w:sz="0" w:space="0" w:color="auto"/>
            <w:right w:val="none" w:sz="0" w:space="0" w:color="auto"/>
          </w:divBdr>
        </w:div>
      </w:divsChild>
    </w:div>
    <w:div w:id="1508521743">
      <w:bodyDiv w:val="1"/>
      <w:marLeft w:val="0"/>
      <w:marRight w:val="0"/>
      <w:marTop w:val="0"/>
      <w:marBottom w:val="0"/>
      <w:divBdr>
        <w:top w:val="none" w:sz="0" w:space="0" w:color="auto"/>
        <w:left w:val="none" w:sz="0" w:space="0" w:color="auto"/>
        <w:bottom w:val="none" w:sz="0" w:space="0" w:color="auto"/>
        <w:right w:val="none" w:sz="0" w:space="0" w:color="auto"/>
      </w:divBdr>
      <w:divsChild>
        <w:div w:id="1107699147">
          <w:marLeft w:val="0"/>
          <w:marRight w:val="0"/>
          <w:marTop w:val="0"/>
          <w:marBottom w:val="0"/>
          <w:divBdr>
            <w:top w:val="none" w:sz="0" w:space="0" w:color="auto"/>
            <w:left w:val="none" w:sz="0" w:space="0" w:color="auto"/>
            <w:bottom w:val="none" w:sz="0" w:space="0" w:color="auto"/>
            <w:right w:val="none" w:sz="0" w:space="0" w:color="auto"/>
          </w:divBdr>
        </w:div>
        <w:div w:id="1235121539">
          <w:marLeft w:val="0"/>
          <w:marRight w:val="0"/>
          <w:marTop w:val="0"/>
          <w:marBottom w:val="0"/>
          <w:divBdr>
            <w:top w:val="none" w:sz="0" w:space="0" w:color="auto"/>
            <w:left w:val="none" w:sz="0" w:space="0" w:color="auto"/>
            <w:bottom w:val="none" w:sz="0" w:space="0" w:color="auto"/>
            <w:right w:val="none" w:sz="0" w:space="0" w:color="auto"/>
          </w:divBdr>
          <w:divsChild>
            <w:div w:id="1913269682">
              <w:marLeft w:val="0"/>
              <w:marRight w:val="0"/>
              <w:marTop w:val="0"/>
              <w:marBottom w:val="0"/>
              <w:divBdr>
                <w:top w:val="none" w:sz="0" w:space="0" w:color="auto"/>
                <w:left w:val="none" w:sz="0" w:space="0" w:color="auto"/>
                <w:bottom w:val="none" w:sz="0" w:space="0" w:color="auto"/>
                <w:right w:val="none" w:sz="0" w:space="0" w:color="auto"/>
              </w:divBdr>
            </w:div>
            <w:div w:id="1586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3642">
      <w:bodyDiv w:val="1"/>
      <w:marLeft w:val="0"/>
      <w:marRight w:val="0"/>
      <w:marTop w:val="0"/>
      <w:marBottom w:val="0"/>
      <w:divBdr>
        <w:top w:val="none" w:sz="0" w:space="0" w:color="auto"/>
        <w:left w:val="none" w:sz="0" w:space="0" w:color="auto"/>
        <w:bottom w:val="none" w:sz="0" w:space="0" w:color="auto"/>
        <w:right w:val="none" w:sz="0" w:space="0" w:color="auto"/>
      </w:divBdr>
      <w:divsChild>
        <w:div w:id="521863495">
          <w:marLeft w:val="0"/>
          <w:marRight w:val="0"/>
          <w:marTop w:val="0"/>
          <w:marBottom w:val="0"/>
          <w:divBdr>
            <w:top w:val="none" w:sz="0" w:space="0" w:color="auto"/>
            <w:left w:val="none" w:sz="0" w:space="0" w:color="auto"/>
            <w:bottom w:val="none" w:sz="0" w:space="0" w:color="auto"/>
            <w:right w:val="none" w:sz="0" w:space="0" w:color="auto"/>
          </w:divBdr>
        </w:div>
        <w:div w:id="875702618">
          <w:marLeft w:val="0"/>
          <w:marRight w:val="0"/>
          <w:marTop w:val="0"/>
          <w:marBottom w:val="0"/>
          <w:divBdr>
            <w:top w:val="none" w:sz="0" w:space="0" w:color="auto"/>
            <w:left w:val="none" w:sz="0" w:space="0" w:color="auto"/>
            <w:bottom w:val="none" w:sz="0" w:space="0" w:color="auto"/>
            <w:right w:val="none" w:sz="0" w:space="0" w:color="auto"/>
          </w:divBdr>
          <w:divsChild>
            <w:div w:id="1793748151">
              <w:marLeft w:val="0"/>
              <w:marRight w:val="0"/>
              <w:marTop w:val="0"/>
              <w:marBottom w:val="0"/>
              <w:divBdr>
                <w:top w:val="none" w:sz="0" w:space="0" w:color="auto"/>
                <w:left w:val="none" w:sz="0" w:space="0" w:color="auto"/>
                <w:bottom w:val="none" w:sz="0" w:space="0" w:color="auto"/>
                <w:right w:val="none" w:sz="0" w:space="0" w:color="auto"/>
              </w:divBdr>
            </w:div>
            <w:div w:id="15238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26439">
      <w:bodyDiv w:val="1"/>
      <w:marLeft w:val="0"/>
      <w:marRight w:val="0"/>
      <w:marTop w:val="0"/>
      <w:marBottom w:val="0"/>
      <w:divBdr>
        <w:top w:val="none" w:sz="0" w:space="0" w:color="auto"/>
        <w:left w:val="none" w:sz="0" w:space="0" w:color="auto"/>
        <w:bottom w:val="none" w:sz="0" w:space="0" w:color="auto"/>
        <w:right w:val="none" w:sz="0" w:space="0" w:color="auto"/>
      </w:divBdr>
      <w:divsChild>
        <w:div w:id="565576737">
          <w:marLeft w:val="274"/>
          <w:marRight w:val="0"/>
          <w:marTop w:val="0"/>
          <w:marBottom w:val="0"/>
          <w:divBdr>
            <w:top w:val="none" w:sz="0" w:space="0" w:color="auto"/>
            <w:left w:val="none" w:sz="0" w:space="0" w:color="auto"/>
            <w:bottom w:val="none" w:sz="0" w:space="0" w:color="auto"/>
            <w:right w:val="none" w:sz="0" w:space="0" w:color="auto"/>
          </w:divBdr>
        </w:div>
      </w:divsChild>
    </w:div>
    <w:div w:id="1990742195">
      <w:bodyDiv w:val="1"/>
      <w:marLeft w:val="0"/>
      <w:marRight w:val="0"/>
      <w:marTop w:val="0"/>
      <w:marBottom w:val="0"/>
      <w:divBdr>
        <w:top w:val="none" w:sz="0" w:space="0" w:color="auto"/>
        <w:left w:val="none" w:sz="0" w:space="0" w:color="auto"/>
        <w:bottom w:val="none" w:sz="0" w:space="0" w:color="auto"/>
        <w:right w:val="none" w:sz="0" w:space="0" w:color="auto"/>
      </w:divBdr>
      <w:divsChild>
        <w:div w:id="57246648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n.gov/content/dam/tn/education/reading-360/Reading%20360%20Decodables%20Digital%20Sample%20Version.pdf" TargetMode="External"/><Relationship Id="rId18" Type="http://schemas.openxmlformats.org/officeDocument/2006/relationships/hyperlink" Target="https://governorsfoundation.org/over-100000-families-across-tennessee-enrolled-in-ready4k-text-based-program/" TargetMode="External"/><Relationship Id="rId26" Type="http://schemas.openxmlformats.org/officeDocument/2006/relationships/hyperlink" Target="https://bestforall.tnedu.gov/binder/governors-early-literacy-foundation-family-reading-time-home-guide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maginationlibrary.com/check-availability/"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decodablerequests.powerappsportals.com/decodable-requests/" TargetMode="External"/><Relationship Id="rId17" Type="http://schemas.openxmlformats.org/officeDocument/2006/relationships/hyperlink" Target="https://www.tn.gov/education/news/2021/1/11/140-000-families-across-tennessee-enrolled-in-ready4k-texted-based-program.html" TargetMode="External"/><Relationship Id="rId25" Type="http://schemas.openxmlformats.org/officeDocument/2006/relationships/hyperlink" Target="https://www.tn.gov/education/decodables.html" TargetMode="External"/><Relationship Id="rId33" Type="http://schemas.openxmlformats.org/officeDocument/2006/relationships/hyperlink" Target="https://bestforall.tnedu.gov/resource/steam-resource-hub"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estforall.tnedu.gov/course/foundational-skills" TargetMode="External"/><Relationship Id="rId20" Type="http://schemas.openxmlformats.org/officeDocument/2006/relationships/hyperlink" Target="https://bestforall.tnedu.gov/resource/steam-resource-hub" TargetMode="External"/><Relationship Id="rId29" Type="http://schemas.openxmlformats.org/officeDocument/2006/relationships/hyperlink" Target="https://www.tn.gov/content/dam/tn/education/reading-360/Reading%20360%20Decodables%20Digital%20Sample%20Versio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n.gov/education/decodables.html" TargetMode="External"/><Relationship Id="rId24" Type="http://schemas.openxmlformats.org/officeDocument/2006/relationships/hyperlink" Target="https://www.youtube.com/watch?app=desktop&amp;v=3UDI_dB_x_Y&amp;feature=youtu.be" TargetMode="External"/><Relationship Id="rId32" Type="http://schemas.openxmlformats.org/officeDocument/2006/relationships/hyperlink" Target="https://www.youtube.com/watch?v=6YNji8vAbno" TargetMode="External"/><Relationship Id="rId37"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bestforall.tnedu.gov/binder/governors-early-literacy-foundation-family-reading-time-home-guides" TargetMode="External"/><Relationship Id="rId23" Type="http://schemas.openxmlformats.org/officeDocument/2006/relationships/hyperlink" Target="https://www.youtube.com/watch?app=desktop&amp;v=ZwQhx7jeqm4&amp;feature=youtu.be" TargetMode="External"/><Relationship Id="rId28" Type="http://schemas.openxmlformats.org/officeDocument/2006/relationships/hyperlink" Target="https://www.tn.gov/education/decodables.html" TargetMode="External"/><Relationship Id="rId36" Type="http://schemas.openxmlformats.org/officeDocument/2006/relationships/header" Target="header2.xml"/><Relationship Id="rId10" Type="http://schemas.openxmlformats.org/officeDocument/2006/relationships/hyperlink" Target="https://www.tn.gov/education/instruction/academic-standards/english-language-arts-standards.html" TargetMode="External"/><Relationship Id="rId19" Type="http://schemas.openxmlformats.org/officeDocument/2006/relationships/hyperlink" Target="https://www.pbs.org/show/starting-sounds/" TargetMode="External"/><Relationship Id="rId31" Type="http://schemas.openxmlformats.org/officeDocument/2006/relationships/hyperlink" Target="https://www.youtube.com/watch?v=Ur_ZcFJzUM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lm0Rt8lGyMk" TargetMode="External"/><Relationship Id="rId22" Type="http://schemas.openxmlformats.org/officeDocument/2006/relationships/hyperlink" Target="https://www.youtube.com/watch?app=desktop&amp;v=3-aZu0f2BRQ&amp;feature=youtu.be" TargetMode="External"/><Relationship Id="rId27" Type="http://schemas.openxmlformats.org/officeDocument/2006/relationships/hyperlink" Target="https://www.pbs.org/show/starting-sounds/" TargetMode="External"/><Relationship Id="rId30" Type="http://schemas.openxmlformats.org/officeDocument/2006/relationships/hyperlink" Target="https://www.youtube.com/watch?v=0czqNHpgX40"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TN Colors">
      <a:dk1>
        <a:sysClr val="windowText" lastClr="000000"/>
      </a:dk1>
      <a:lt1>
        <a:sysClr val="window" lastClr="FFFFFF"/>
      </a:lt1>
      <a:dk2>
        <a:srgbClr val="44546A"/>
      </a:dk2>
      <a:lt2>
        <a:srgbClr val="E7E6E6"/>
      </a:lt2>
      <a:accent1>
        <a:srgbClr val="C82630"/>
      </a:accent1>
      <a:accent2>
        <a:srgbClr val="002D72"/>
      </a:accent2>
      <a:accent3>
        <a:srgbClr val="75787B"/>
      </a:accent3>
      <a:accent4>
        <a:srgbClr val="2DCCD3"/>
      </a:accent4>
      <a:accent5>
        <a:srgbClr val="D2D755"/>
      </a:accent5>
      <a:accent6>
        <a:srgbClr val="E87722"/>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b4691f1-8dd9-41c0-ac84-b9545b7e6ee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397B852242964999FC869EC7AF78A4" ma:contentTypeVersion="6" ma:contentTypeDescription="Create a new document." ma:contentTypeScope="" ma:versionID="f8bbb77556842697ad07524247800a7a">
  <xsd:schema xmlns:xsd="http://www.w3.org/2001/XMLSchema" xmlns:xs="http://www.w3.org/2001/XMLSchema" xmlns:p="http://schemas.microsoft.com/office/2006/metadata/properties" xmlns:ns2="042077a6-b1a3-470a-b5a7-8260703710e8" xmlns:ns3="9b4691f1-8dd9-41c0-ac84-b9545b7e6ee3" targetNamespace="http://schemas.microsoft.com/office/2006/metadata/properties" ma:root="true" ma:fieldsID="bd70dd91f6f75eb024c77c65b4bf93fe" ns2:_="" ns3:_="">
    <xsd:import namespace="042077a6-b1a3-470a-b5a7-8260703710e8"/>
    <xsd:import namespace="9b4691f1-8dd9-41c0-ac84-b9545b7e6e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077a6-b1a3-470a-b5a7-826070371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4691f1-8dd9-41c0-ac84-b9545b7e6e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145B1-3316-4798-AC7F-07212CAFB792}">
  <ds:schemaRefs>
    <ds:schemaRef ds:uri="http://schemas.microsoft.com/sharepoint/v3/contenttype/forms"/>
  </ds:schemaRefs>
</ds:datastoreItem>
</file>

<file path=customXml/itemProps2.xml><?xml version="1.0" encoding="utf-8"?>
<ds:datastoreItem xmlns:ds="http://schemas.openxmlformats.org/officeDocument/2006/customXml" ds:itemID="{BD49BAF4-D983-4F07-AFC4-71C8520ACEF5}">
  <ds:schemaRefs>
    <ds:schemaRef ds:uri="http://schemas.microsoft.com/office/2006/metadata/properties"/>
    <ds:schemaRef ds:uri="http://schemas.microsoft.com/office/infopath/2007/PartnerControls"/>
    <ds:schemaRef ds:uri="9b4691f1-8dd9-41c0-ac84-b9545b7e6ee3"/>
  </ds:schemaRefs>
</ds:datastoreItem>
</file>

<file path=customXml/itemProps3.xml><?xml version="1.0" encoding="utf-8"?>
<ds:datastoreItem xmlns:ds="http://schemas.openxmlformats.org/officeDocument/2006/customXml" ds:itemID="{B0F508E5-B235-4C23-819D-50F5AA22D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077a6-b1a3-470a-b5a7-8260703710e8"/>
    <ds:schemaRef ds:uri="9b4691f1-8dd9-41c0-ac84-b9545b7e6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6</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State of Tennessee Dept. of Education</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Baumgartner</dc:creator>
  <cp:keywords/>
  <dc:description/>
  <cp:lastModifiedBy>Corrie Jones</cp:lastModifiedBy>
  <cp:revision>42</cp:revision>
  <dcterms:created xsi:type="dcterms:W3CDTF">2021-08-24T00:09:00Z</dcterms:created>
  <dcterms:modified xsi:type="dcterms:W3CDTF">2021-11-05T21:12:00Z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0x01010046397B852242964999FC869EC7AF78A4</vt:lpwstr>
  </property>
  <property fmtid="{D5CDD505-2E9C-101B-9397-08002B2CF9AE}" pid="3" name="Order">
    <vt:r8>1354000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