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562D" w14:textId="743B62B5" w:rsidR="0007257B" w:rsidRDefault="0007257B">
      <w:pPr>
        <w:rPr>
          <w:rFonts w:ascii="Arial Narrow" w:hAnsi="Arial Narrow" w:cs="Times New Roman"/>
          <w:sz w:val="23"/>
          <w:szCs w:val="23"/>
        </w:rPr>
      </w:pPr>
      <w:r>
        <w:rPr>
          <w:noProof/>
        </w:rPr>
        <w:drawing>
          <wp:anchor distT="0" distB="0" distL="114300" distR="114300" simplePos="0" relativeHeight="251662336" behindDoc="1" locked="0" layoutInCell="1" allowOverlap="1" wp14:anchorId="70224117" wp14:editId="33C005D5">
            <wp:simplePos x="0" y="0"/>
            <wp:positionH relativeFrom="margin">
              <wp:posOffset>5372100</wp:posOffset>
            </wp:positionH>
            <wp:positionV relativeFrom="paragraph">
              <wp:posOffset>-377825</wp:posOffset>
            </wp:positionV>
            <wp:extent cx="1076325" cy="5854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632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D87379" wp14:editId="6020D090">
            <wp:simplePos x="0" y="0"/>
            <wp:positionH relativeFrom="margin">
              <wp:posOffset>-133350</wp:posOffset>
            </wp:positionH>
            <wp:positionV relativeFrom="paragraph">
              <wp:posOffset>-375920</wp:posOffset>
            </wp:positionV>
            <wp:extent cx="1028700" cy="556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8700"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2F8B9" w14:textId="77777777" w:rsidR="0007257B" w:rsidRDefault="0007257B">
      <w:pPr>
        <w:rPr>
          <w:rFonts w:ascii="Arial Narrow" w:hAnsi="Arial Narrow" w:cs="Times New Roman"/>
          <w:sz w:val="23"/>
          <w:szCs w:val="23"/>
        </w:rPr>
      </w:pPr>
    </w:p>
    <w:p w14:paraId="22FAB96B" w14:textId="5AFB42B8" w:rsidR="009515F7" w:rsidRPr="00DA5A6C" w:rsidRDefault="008147E4">
      <w:pPr>
        <w:rPr>
          <w:rFonts w:ascii="Arial Narrow" w:hAnsi="Arial Narrow" w:cs="Times New Roman"/>
          <w:sz w:val="23"/>
          <w:szCs w:val="23"/>
        </w:rPr>
      </w:pPr>
      <w:bookmarkStart w:id="0" w:name="_Hlk144454759"/>
      <w:r>
        <w:rPr>
          <w:rFonts w:ascii="Arial Narrow" w:hAnsi="Arial Narrow" w:cs="Times New Roman"/>
          <w:sz w:val="23"/>
          <w:szCs w:val="23"/>
        </w:rPr>
        <w:t>At Frayser</w:t>
      </w:r>
      <w:r w:rsidR="002B7883">
        <w:rPr>
          <w:rFonts w:ascii="Arial Narrow" w:hAnsi="Arial Narrow" w:cs="Times New Roman"/>
          <w:sz w:val="23"/>
          <w:szCs w:val="23"/>
        </w:rPr>
        <w:t>-Corning</w:t>
      </w:r>
      <w:r>
        <w:rPr>
          <w:rFonts w:ascii="Arial Narrow" w:hAnsi="Arial Narrow" w:cs="Times New Roman"/>
          <w:sz w:val="23"/>
          <w:szCs w:val="23"/>
        </w:rPr>
        <w:t xml:space="preserve"> </w:t>
      </w:r>
      <w:r w:rsidR="006B5D46">
        <w:rPr>
          <w:rFonts w:ascii="Arial Narrow" w:hAnsi="Arial Narrow" w:cs="Times New Roman"/>
          <w:sz w:val="23"/>
          <w:szCs w:val="23"/>
        </w:rPr>
        <w:t>Elementary</w:t>
      </w:r>
      <w:bookmarkEnd w:id="0"/>
      <w:r w:rsidR="009515F7" w:rsidRPr="00DA5A6C">
        <w:rPr>
          <w:rFonts w:ascii="Arial Narrow" w:hAnsi="Arial Narrow" w:cs="Times New Roman"/>
          <w:sz w:val="23"/>
          <w:szCs w:val="23"/>
        </w:rPr>
        <w:t>, we want each child to have a successful</w:t>
      </w:r>
      <w:r w:rsidR="00DA5A6C">
        <w:rPr>
          <w:rFonts w:ascii="Arial Narrow" w:hAnsi="Arial Narrow" w:cs="Times New Roman"/>
          <w:sz w:val="23"/>
          <w:szCs w:val="23"/>
        </w:rPr>
        <w:t xml:space="preserve"> learning</w:t>
      </w:r>
      <w:r w:rsidR="009515F7" w:rsidRPr="00DA5A6C">
        <w:rPr>
          <w:rFonts w:ascii="Arial Narrow" w:hAnsi="Arial Narrow" w:cs="Times New Roman"/>
          <w:sz w:val="23"/>
          <w:szCs w:val="23"/>
        </w:rPr>
        <w:t xml:space="preserve"> ex</w:t>
      </w:r>
      <w:r w:rsidR="006D5F56" w:rsidRPr="00DA5A6C">
        <w:rPr>
          <w:rFonts w:ascii="Arial Narrow" w:hAnsi="Arial Narrow" w:cs="Times New Roman"/>
          <w:sz w:val="23"/>
          <w:szCs w:val="23"/>
        </w:rPr>
        <w:t xml:space="preserve">perience.  For this to happen, it </w:t>
      </w:r>
      <w:r w:rsidR="009515F7" w:rsidRPr="00DA5A6C">
        <w:rPr>
          <w:rFonts w:ascii="Arial Narrow" w:hAnsi="Arial Narrow" w:cs="Times New Roman"/>
          <w:sz w:val="23"/>
          <w:szCs w:val="23"/>
        </w:rPr>
        <w:t>is important for the school staff, community, and parents to work together.</w:t>
      </w:r>
    </w:p>
    <w:p w14:paraId="7248A892" w14:textId="77777777" w:rsidR="0007257B" w:rsidRDefault="0007257B">
      <w:pPr>
        <w:rPr>
          <w:rFonts w:ascii="Arial Narrow" w:hAnsi="Arial Narrow" w:cs="Times New Roman"/>
          <w:sz w:val="23"/>
          <w:szCs w:val="23"/>
        </w:rPr>
      </w:pPr>
    </w:p>
    <w:p w14:paraId="07A7F71F" w14:textId="1ECB249F" w:rsidR="009515F7" w:rsidRPr="00DA5A6C" w:rsidRDefault="009515F7">
      <w:pPr>
        <w:rPr>
          <w:rFonts w:ascii="Arial Narrow" w:hAnsi="Arial Narrow" w:cs="Times New Roman"/>
          <w:sz w:val="23"/>
          <w:szCs w:val="23"/>
        </w:rPr>
      </w:pPr>
      <w:r w:rsidRPr="00DA5A6C">
        <w:rPr>
          <w:rFonts w:ascii="Arial Narrow" w:hAnsi="Arial Narrow" w:cs="Times New Roman"/>
          <w:sz w:val="23"/>
          <w:szCs w:val="23"/>
        </w:rPr>
        <w:t>The parents and school have agreed on and jointly developed the following Fami</w:t>
      </w:r>
      <w:r w:rsidR="006B5D46">
        <w:rPr>
          <w:rFonts w:ascii="Arial Narrow" w:hAnsi="Arial Narrow" w:cs="Times New Roman"/>
          <w:sz w:val="23"/>
          <w:szCs w:val="23"/>
        </w:rPr>
        <w:t xml:space="preserve">ly Engagement Plan for </w:t>
      </w:r>
      <w:r w:rsidR="008147E4">
        <w:rPr>
          <w:rFonts w:ascii="Arial Narrow" w:hAnsi="Arial Narrow" w:cs="Times New Roman"/>
          <w:sz w:val="23"/>
          <w:szCs w:val="23"/>
        </w:rPr>
        <w:t>Frayser-Corning Elementary</w:t>
      </w:r>
      <w:r w:rsidR="008147E4" w:rsidRPr="00DA5A6C">
        <w:rPr>
          <w:rFonts w:ascii="Arial Narrow" w:hAnsi="Arial Narrow" w:cs="Times New Roman"/>
          <w:sz w:val="23"/>
          <w:szCs w:val="23"/>
        </w:rPr>
        <w:t xml:space="preserve"> </w:t>
      </w:r>
      <w:r w:rsidR="002373EF" w:rsidRPr="00DA5A6C">
        <w:rPr>
          <w:rFonts w:ascii="Arial Narrow" w:hAnsi="Arial Narrow" w:cs="Times New Roman"/>
          <w:sz w:val="23"/>
          <w:szCs w:val="23"/>
        </w:rPr>
        <w:t>to</w:t>
      </w:r>
      <w:r w:rsidRPr="00DA5A6C">
        <w:rPr>
          <w:rFonts w:ascii="Arial Narrow" w:hAnsi="Arial Narrow" w:cs="Times New Roman"/>
          <w:sz w:val="23"/>
          <w:szCs w:val="23"/>
        </w:rPr>
        <w:t xml:space="preserve"> establish expectations for parental involvement and to carry outboard policy at the school level.  A copy of this plan will be distributed to all parents in the school newsletter and posted on the school website.</w:t>
      </w:r>
    </w:p>
    <w:p w14:paraId="0597775F" w14:textId="77777777" w:rsidR="0007257B" w:rsidRDefault="0007257B">
      <w:pPr>
        <w:rPr>
          <w:rFonts w:ascii="Arial Narrow" w:hAnsi="Arial Narrow" w:cs="Times New Roman"/>
          <w:sz w:val="20"/>
          <w:szCs w:val="20"/>
        </w:rPr>
      </w:pPr>
    </w:p>
    <w:p w14:paraId="51C00B0C" w14:textId="253BE39B" w:rsidR="009515F7" w:rsidRPr="0007257B" w:rsidRDefault="003A2003">
      <w:pPr>
        <w:rPr>
          <w:rFonts w:ascii="Arial Narrow" w:hAnsi="Arial Narrow" w:cs="Times New Roman"/>
          <w:sz w:val="20"/>
          <w:szCs w:val="20"/>
        </w:rPr>
      </w:pPr>
      <w:r w:rsidRPr="0007257B">
        <w:rPr>
          <w:rFonts w:ascii="Arial Narrow" w:hAnsi="Arial Narrow" w:cs="Times New Roman"/>
          <w:sz w:val="20"/>
          <w:szCs w:val="20"/>
        </w:rPr>
        <w:t>To</w:t>
      </w:r>
      <w:r w:rsidR="009515F7" w:rsidRPr="0007257B">
        <w:rPr>
          <w:rFonts w:ascii="Arial Narrow" w:hAnsi="Arial Narrow" w:cs="Times New Roman"/>
          <w:sz w:val="20"/>
          <w:szCs w:val="20"/>
        </w:rPr>
        <w:t xml:space="preserve"> build a strong partnership between home, community,</w:t>
      </w:r>
      <w:r w:rsidR="006B5D46" w:rsidRPr="0007257B">
        <w:rPr>
          <w:rFonts w:ascii="Arial Narrow" w:hAnsi="Arial Narrow" w:cs="Times New Roman"/>
          <w:sz w:val="20"/>
          <w:szCs w:val="20"/>
        </w:rPr>
        <w:t xml:space="preserve"> and school, </w:t>
      </w:r>
      <w:r w:rsidR="008147E4" w:rsidRPr="0007257B">
        <w:rPr>
          <w:rFonts w:ascii="Arial Narrow" w:hAnsi="Arial Narrow" w:cs="Times New Roman"/>
          <w:sz w:val="20"/>
          <w:szCs w:val="20"/>
        </w:rPr>
        <w:t xml:space="preserve">Frayser-Corning Elementary </w:t>
      </w:r>
      <w:r w:rsidR="009515F7" w:rsidRPr="0007257B">
        <w:rPr>
          <w:rFonts w:ascii="Arial Narrow" w:hAnsi="Arial Narrow" w:cs="Times New Roman"/>
          <w:sz w:val="20"/>
          <w:szCs w:val="20"/>
        </w:rPr>
        <w:t>School will:</w:t>
      </w:r>
    </w:p>
    <w:p w14:paraId="4F749A55" w14:textId="77777777" w:rsidR="009515F7" w:rsidRPr="0007257B" w:rsidRDefault="009515F7"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 xml:space="preserve">Convene an </w:t>
      </w:r>
      <w:r w:rsidR="006D5F56" w:rsidRPr="0007257B">
        <w:rPr>
          <w:rFonts w:ascii="Arial Narrow" w:hAnsi="Arial Narrow" w:cs="Times New Roman"/>
          <w:sz w:val="20"/>
          <w:szCs w:val="20"/>
        </w:rPr>
        <w:t>annual</w:t>
      </w:r>
      <w:r w:rsidRPr="0007257B">
        <w:rPr>
          <w:rFonts w:ascii="Arial Narrow" w:hAnsi="Arial Narrow" w:cs="Times New Roman"/>
          <w:sz w:val="20"/>
          <w:szCs w:val="20"/>
        </w:rPr>
        <w:t xml:space="preserve"> Open House where parents (all parents invited) are familiarized with the curriculum, forms of academic assessment used to measure student </w:t>
      </w:r>
      <w:r w:rsidR="00F949B5" w:rsidRPr="0007257B">
        <w:rPr>
          <w:rFonts w:ascii="Arial Narrow" w:hAnsi="Arial Narrow" w:cs="Times New Roman"/>
          <w:sz w:val="20"/>
          <w:szCs w:val="20"/>
        </w:rPr>
        <w:t>progress</w:t>
      </w:r>
      <w:r w:rsidRPr="0007257B">
        <w:rPr>
          <w:rFonts w:ascii="Arial Narrow" w:hAnsi="Arial Narrow" w:cs="Times New Roman"/>
          <w:sz w:val="20"/>
          <w:szCs w:val="20"/>
        </w:rPr>
        <w:t>, the proficiency levels students are expected to meet, communication tools and information about volunteer opportunities.</w:t>
      </w:r>
    </w:p>
    <w:p w14:paraId="475199F4" w14:textId="77777777" w:rsidR="009515F7" w:rsidRPr="0007257B" w:rsidRDefault="009515F7"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 xml:space="preserve">Convene annual Title 1 meetings (morning and evening) which inform the parents about the school’s Title 1 </w:t>
      </w:r>
      <w:r w:rsidR="00F949B5" w:rsidRPr="0007257B">
        <w:rPr>
          <w:rFonts w:ascii="Arial Narrow" w:hAnsi="Arial Narrow" w:cs="Times New Roman"/>
          <w:sz w:val="20"/>
          <w:szCs w:val="20"/>
        </w:rPr>
        <w:t>participation</w:t>
      </w:r>
      <w:r w:rsidR="00153826" w:rsidRPr="0007257B">
        <w:rPr>
          <w:rFonts w:ascii="Arial Narrow" w:hAnsi="Arial Narrow" w:cs="Times New Roman"/>
          <w:sz w:val="20"/>
          <w:szCs w:val="20"/>
        </w:rPr>
        <w:t xml:space="preserve">, </w:t>
      </w:r>
      <w:proofErr w:type="gramStart"/>
      <w:r w:rsidR="00153826" w:rsidRPr="0007257B">
        <w:rPr>
          <w:rFonts w:ascii="Arial Narrow" w:hAnsi="Arial Narrow" w:cs="Times New Roman"/>
          <w:sz w:val="20"/>
          <w:szCs w:val="20"/>
        </w:rPr>
        <w:t>explains</w:t>
      </w:r>
      <w:proofErr w:type="gramEnd"/>
      <w:r w:rsidR="00153826" w:rsidRPr="0007257B">
        <w:rPr>
          <w:rFonts w:ascii="Arial Narrow" w:hAnsi="Arial Narrow" w:cs="Times New Roman"/>
          <w:sz w:val="20"/>
          <w:szCs w:val="20"/>
        </w:rPr>
        <w:t xml:space="preserve"> the requirements of Title 1, and the right of the parent to be involved in the school.</w:t>
      </w:r>
    </w:p>
    <w:p w14:paraId="208BEEC6" w14:textId="77777777" w:rsidR="00153826" w:rsidRPr="0007257B" w:rsidRDefault="00153826"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 xml:space="preserve">Hold timely (flexibly scheduled) regular meetings to provide </w:t>
      </w:r>
      <w:r w:rsidR="00F949B5" w:rsidRPr="0007257B">
        <w:rPr>
          <w:rFonts w:ascii="Arial Narrow" w:hAnsi="Arial Narrow" w:cs="Times New Roman"/>
          <w:sz w:val="20"/>
          <w:szCs w:val="20"/>
        </w:rPr>
        <w:t xml:space="preserve">information, parent training, participate in decision making, and allow parents to provide </w:t>
      </w:r>
      <w:r w:rsidRPr="0007257B">
        <w:rPr>
          <w:rFonts w:ascii="Arial Narrow" w:hAnsi="Arial Narrow" w:cs="Times New Roman"/>
          <w:sz w:val="20"/>
          <w:szCs w:val="20"/>
        </w:rPr>
        <w:t>suggestions about the students’</w:t>
      </w:r>
      <w:r w:rsidR="00F949B5" w:rsidRPr="0007257B">
        <w:rPr>
          <w:rFonts w:ascii="Arial Narrow" w:hAnsi="Arial Narrow" w:cs="Times New Roman"/>
          <w:sz w:val="20"/>
          <w:szCs w:val="20"/>
        </w:rPr>
        <w:t xml:space="preserve"> education and the family engagement plan.</w:t>
      </w:r>
    </w:p>
    <w:p w14:paraId="3353E032" w14:textId="77777777" w:rsidR="00F949B5" w:rsidRPr="0007257B" w:rsidRDefault="00F949B5"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Provide materials and specific regular training to help parents work with their children.  For example: Parent</w:t>
      </w:r>
      <w:r w:rsidR="00A84F8F" w:rsidRPr="0007257B">
        <w:rPr>
          <w:rFonts w:ascii="Arial Narrow" w:hAnsi="Arial Narrow" w:cs="Times New Roman"/>
          <w:sz w:val="20"/>
          <w:szCs w:val="20"/>
        </w:rPr>
        <w:t xml:space="preserve"> workshop on TNReady strategies, Microsoft TEAMS</w:t>
      </w:r>
    </w:p>
    <w:p w14:paraId="33CCB5D5" w14:textId="77777777" w:rsidR="00F949B5" w:rsidRPr="0007257B" w:rsidRDefault="00F949B5"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Hold at least two scheduled parent conferences where the progress of the student will be discussed and explained, as well as the expectations for the grade level, school, curriculum, academic assessment, state’s academic content and achievement standards, compact, and any other concerns that the teacher or parent may have.</w:t>
      </w:r>
    </w:p>
    <w:p w14:paraId="4F6873C9" w14:textId="77777777" w:rsidR="00F949B5" w:rsidRPr="0007257B" w:rsidRDefault="00F949B5"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Maintain school website, regular newsletter, outside marquee with informs parents about upcoming activities and programs.</w:t>
      </w:r>
    </w:p>
    <w:p w14:paraId="752EC3D4" w14:textId="77777777" w:rsidR="00F949B5" w:rsidRPr="0007257B" w:rsidRDefault="00F949B5"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Develop a School/Parent/Student Compact (designed by parents and school staff) that outlines how parents, school staff and students share the responsibility for improvement in learning.</w:t>
      </w:r>
    </w:p>
    <w:p w14:paraId="1E1B85BE" w14:textId="77777777" w:rsidR="00F949B5" w:rsidRPr="0007257B" w:rsidRDefault="00F949B5" w:rsidP="009515F7">
      <w:pPr>
        <w:pStyle w:val="ListParagraph"/>
        <w:numPr>
          <w:ilvl w:val="0"/>
          <w:numId w:val="1"/>
        </w:numPr>
        <w:rPr>
          <w:rFonts w:ascii="Arial Narrow" w:hAnsi="Arial Narrow" w:cs="Times New Roman"/>
          <w:sz w:val="20"/>
          <w:szCs w:val="20"/>
        </w:rPr>
      </w:pPr>
      <w:r w:rsidRPr="0007257B">
        <w:rPr>
          <w:rFonts w:ascii="Arial Narrow" w:hAnsi="Arial Narrow" w:cs="Times New Roman"/>
          <w:sz w:val="20"/>
          <w:szCs w:val="20"/>
        </w:rPr>
        <w:t>Hold a minimum of two meetings during the school year where the parent will have an opportunity to help review, plan, and make suggestions to improve the Title 1 program, Family Engagement Plan and the Parent/School/Student Compact.</w:t>
      </w:r>
    </w:p>
    <w:p w14:paraId="20E688E4" w14:textId="77777777" w:rsidR="00F949B5" w:rsidRPr="00DA5A6C" w:rsidRDefault="00F949B5" w:rsidP="009515F7">
      <w:pPr>
        <w:pStyle w:val="ListParagraph"/>
        <w:numPr>
          <w:ilvl w:val="0"/>
          <w:numId w:val="1"/>
        </w:numPr>
        <w:rPr>
          <w:rFonts w:ascii="Arial Narrow" w:hAnsi="Arial Narrow" w:cs="Times New Roman"/>
          <w:sz w:val="23"/>
          <w:szCs w:val="23"/>
        </w:rPr>
      </w:pPr>
      <w:r w:rsidRPr="0007257B">
        <w:rPr>
          <w:rFonts w:ascii="Arial Narrow" w:hAnsi="Arial Narrow" w:cs="Times New Roman"/>
          <w:sz w:val="20"/>
          <w:szCs w:val="20"/>
        </w:rPr>
        <w:t>Distribute a survey for all parent of participating students to express opinions about the current Title</w:t>
      </w:r>
      <w:r w:rsidR="00AF5DD4" w:rsidRPr="0007257B">
        <w:rPr>
          <w:rFonts w:ascii="Arial Narrow" w:hAnsi="Arial Narrow" w:cs="Times New Roman"/>
          <w:sz w:val="20"/>
          <w:szCs w:val="20"/>
        </w:rPr>
        <w:t xml:space="preserve"> 1</w:t>
      </w:r>
      <w:r w:rsidRPr="0007257B">
        <w:rPr>
          <w:rFonts w:ascii="Arial Narrow" w:hAnsi="Arial Narrow" w:cs="Times New Roman"/>
          <w:sz w:val="20"/>
          <w:szCs w:val="20"/>
        </w:rPr>
        <w:t xml:space="preserve"> program, list ideas, provide suggestions for improvement and topics for parent training</w:t>
      </w:r>
      <w:r w:rsidRPr="00DA5A6C">
        <w:rPr>
          <w:rFonts w:ascii="Arial Narrow" w:hAnsi="Arial Narrow" w:cs="Times New Roman"/>
          <w:sz w:val="23"/>
          <w:szCs w:val="23"/>
        </w:rPr>
        <w:t>.</w:t>
      </w:r>
    </w:p>
    <w:p w14:paraId="471E5584" w14:textId="77777777" w:rsidR="00F949B5" w:rsidRPr="0007257B" w:rsidRDefault="00AF5DD4" w:rsidP="00F949B5">
      <w:pPr>
        <w:rPr>
          <w:rFonts w:ascii="Arial Narrow" w:hAnsi="Arial Narrow" w:cs="Times New Roman"/>
          <w:sz w:val="20"/>
          <w:szCs w:val="20"/>
        </w:rPr>
      </w:pPr>
      <w:proofErr w:type="gramStart"/>
      <w:r w:rsidRPr="0007257B">
        <w:rPr>
          <w:rFonts w:ascii="Arial Narrow" w:hAnsi="Arial Narrow" w:cs="Times New Roman"/>
          <w:sz w:val="20"/>
          <w:szCs w:val="20"/>
        </w:rPr>
        <w:t>Shareh</w:t>
      </w:r>
      <w:r w:rsidR="00F949B5" w:rsidRPr="0007257B">
        <w:rPr>
          <w:rFonts w:ascii="Arial Narrow" w:hAnsi="Arial Narrow" w:cs="Times New Roman"/>
          <w:sz w:val="20"/>
          <w:szCs w:val="20"/>
        </w:rPr>
        <w:t>olders;</w:t>
      </w:r>
      <w:proofErr w:type="gramEnd"/>
    </w:p>
    <w:p w14:paraId="71C375C0" w14:textId="2ED2343B" w:rsidR="00DA5A6C" w:rsidRPr="0007257B" w:rsidRDefault="00F949B5" w:rsidP="00F949B5">
      <w:pPr>
        <w:rPr>
          <w:rFonts w:ascii="Arial Narrow" w:hAnsi="Arial Narrow" w:cs="Times New Roman"/>
          <w:sz w:val="20"/>
          <w:szCs w:val="20"/>
        </w:rPr>
      </w:pPr>
      <w:r w:rsidRPr="0007257B">
        <w:rPr>
          <w:rFonts w:ascii="Arial Narrow" w:hAnsi="Arial Narrow" w:cs="Times New Roman"/>
          <w:sz w:val="20"/>
          <w:szCs w:val="20"/>
        </w:rPr>
        <w:t>Parents and community leaders are alway</w:t>
      </w:r>
      <w:r w:rsidR="006B5D46" w:rsidRPr="0007257B">
        <w:rPr>
          <w:rFonts w:ascii="Arial Narrow" w:hAnsi="Arial Narrow" w:cs="Times New Roman"/>
          <w:sz w:val="20"/>
          <w:szCs w:val="20"/>
        </w:rPr>
        <w:t xml:space="preserve">s welcome at </w:t>
      </w:r>
      <w:r w:rsidR="008147E4" w:rsidRPr="0007257B">
        <w:rPr>
          <w:rFonts w:ascii="Arial Narrow" w:hAnsi="Arial Narrow" w:cs="Times New Roman"/>
          <w:sz w:val="20"/>
          <w:szCs w:val="20"/>
        </w:rPr>
        <w:t>Frayser-Corning Elementary</w:t>
      </w:r>
      <w:r w:rsidRPr="0007257B">
        <w:rPr>
          <w:rFonts w:ascii="Arial Narrow" w:hAnsi="Arial Narrow" w:cs="Times New Roman"/>
          <w:sz w:val="20"/>
          <w:szCs w:val="20"/>
        </w:rPr>
        <w:t>.  Every effort will be made to communicate with parents in an understandable format and language.  We encourage parents to regularly visit</w:t>
      </w:r>
      <w:r w:rsidR="006B5D46" w:rsidRPr="0007257B">
        <w:rPr>
          <w:rFonts w:ascii="Arial Narrow" w:hAnsi="Arial Narrow" w:cs="Times New Roman"/>
          <w:sz w:val="20"/>
          <w:szCs w:val="20"/>
        </w:rPr>
        <w:t xml:space="preserve"> (virtually)</w:t>
      </w:r>
      <w:r w:rsidRPr="0007257B">
        <w:rPr>
          <w:rFonts w:ascii="Arial Narrow" w:hAnsi="Arial Narrow" w:cs="Times New Roman"/>
          <w:sz w:val="20"/>
          <w:szCs w:val="20"/>
        </w:rPr>
        <w:t xml:space="preserve">, observe, and take an </w:t>
      </w:r>
      <w:r w:rsidR="006D5F56" w:rsidRPr="0007257B">
        <w:rPr>
          <w:rFonts w:ascii="Arial Narrow" w:hAnsi="Arial Narrow" w:cs="Times New Roman"/>
          <w:sz w:val="20"/>
          <w:szCs w:val="20"/>
        </w:rPr>
        <w:t>active role in school planning school improvement</w:t>
      </w:r>
      <w:r w:rsidRPr="0007257B">
        <w:rPr>
          <w:rFonts w:ascii="Arial Narrow" w:hAnsi="Arial Narrow" w:cs="Times New Roman"/>
          <w:sz w:val="20"/>
          <w:szCs w:val="20"/>
        </w:rPr>
        <w:t>.</w:t>
      </w:r>
      <w:r w:rsidR="006D5F56" w:rsidRPr="0007257B">
        <w:rPr>
          <w:rFonts w:ascii="Arial Narrow" w:hAnsi="Arial Narrow" w:cs="Times New Roman"/>
          <w:sz w:val="20"/>
          <w:szCs w:val="20"/>
        </w:rPr>
        <w:t xml:space="preserve"> Title 1 funds may be utilized to pay for any reasonable and necessary expenses.  By making suggestions to improve our school and by working together, we ca</w:t>
      </w:r>
      <w:r w:rsidR="006B5D46" w:rsidRPr="0007257B">
        <w:rPr>
          <w:rFonts w:ascii="Arial Narrow" w:hAnsi="Arial Narrow" w:cs="Times New Roman"/>
          <w:sz w:val="20"/>
          <w:szCs w:val="20"/>
        </w:rPr>
        <w:t xml:space="preserve">n make a difference at </w:t>
      </w:r>
      <w:r w:rsidR="008147E4" w:rsidRPr="0007257B">
        <w:rPr>
          <w:rFonts w:ascii="Arial Narrow" w:hAnsi="Arial Narrow" w:cs="Times New Roman"/>
          <w:sz w:val="20"/>
          <w:szCs w:val="20"/>
        </w:rPr>
        <w:t>Frayser-Corning Elementary</w:t>
      </w:r>
      <w:r w:rsidR="006D5F56" w:rsidRPr="0007257B">
        <w:rPr>
          <w:rFonts w:ascii="Arial Narrow" w:hAnsi="Arial Narrow" w:cs="Times New Roman"/>
          <w:sz w:val="20"/>
          <w:szCs w:val="20"/>
        </w:rPr>
        <w:t>.  This plan supports board policy #6156.  Federal law requires us to distribute our family engagement policy to ensure their involvement in their child’s educational process.</w:t>
      </w:r>
    </w:p>
    <w:p w14:paraId="72894DEB" w14:textId="0A560049" w:rsidR="006D5F56" w:rsidRPr="0007257B" w:rsidRDefault="006D5F56" w:rsidP="00F949B5">
      <w:pPr>
        <w:rPr>
          <w:rFonts w:ascii="Arial Narrow" w:hAnsi="Arial Narrow" w:cs="Times New Roman"/>
          <w:sz w:val="20"/>
          <w:szCs w:val="20"/>
        </w:rPr>
      </w:pPr>
      <w:r w:rsidRPr="0007257B">
        <w:rPr>
          <w:rFonts w:ascii="Arial Narrow" w:hAnsi="Arial Narrow" w:cs="Times New Roman"/>
          <w:sz w:val="20"/>
          <w:szCs w:val="20"/>
        </w:rPr>
        <w:t>If you have any questi</w:t>
      </w:r>
      <w:r w:rsidR="006B5D46" w:rsidRPr="0007257B">
        <w:rPr>
          <w:rFonts w:ascii="Arial Narrow" w:hAnsi="Arial Narrow" w:cs="Times New Roman"/>
          <w:sz w:val="20"/>
          <w:szCs w:val="20"/>
        </w:rPr>
        <w:t xml:space="preserve">ons, feel free to call </w:t>
      </w:r>
      <w:r w:rsidR="008147E4" w:rsidRPr="0007257B">
        <w:rPr>
          <w:rFonts w:ascii="Arial Narrow" w:hAnsi="Arial Narrow" w:cs="Times New Roman"/>
          <w:sz w:val="20"/>
          <w:szCs w:val="20"/>
        </w:rPr>
        <w:t xml:space="preserve">Frayser-Corning Elementary </w:t>
      </w:r>
      <w:r w:rsidRPr="0007257B">
        <w:rPr>
          <w:rFonts w:ascii="Arial Narrow" w:hAnsi="Arial Narrow" w:cs="Times New Roman"/>
          <w:sz w:val="20"/>
          <w:szCs w:val="20"/>
        </w:rPr>
        <w:t>at 901-</w:t>
      </w:r>
      <w:r w:rsidR="006B5D46" w:rsidRPr="0007257B">
        <w:rPr>
          <w:rFonts w:ascii="Arial Narrow" w:hAnsi="Arial Narrow" w:cs="Times New Roman"/>
          <w:sz w:val="20"/>
          <w:szCs w:val="20"/>
        </w:rPr>
        <w:t>416-</w:t>
      </w:r>
      <w:r w:rsidR="008147E4" w:rsidRPr="0007257B">
        <w:rPr>
          <w:rFonts w:ascii="Arial Narrow" w:hAnsi="Arial Narrow" w:cs="Times New Roman"/>
          <w:sz w:val="20"/>
          <w:szCs w:val="20"/>
        </w:rPr>
        <w:t>3840.</w:t>
      </w:r>
    </w:p>
    <w:p w14:paraId="187F244A" w14:textId="5AEB5D58" w:rsidR="0041229A" w:rsidRPr="0007257B" w:rsidRDefault="00DA5A6C">
      <w:pPr>
        <w:rPr>
          <w:rFonts w:ascii="Arial Narrow" w:hAnsi="Arial Narrow" w:cs="Times New Roman"/>
          <w:sz w:val="20"/>
          <w:szCs w:val="20"/>
        </w:rPr>
      </w:pPr>
      <w:r w:rsidRPr="0007257B">
        <w:rPr>
          <w:rFonts w:ascii="Arial Narrow" w:hAnsi="Arial Narrow" w:cs="Times New Roman"/>
          <w:sz w:val="20"/>
          <w:szCs w:val="20"/>
        </w:rPr>
        <w:t>Yours truly,</w:t>
      </w:r>
      <w:r w:rsidR="00A84F8F" w:rsidRPr="0007257B">
        <w:rPr>
          <w:rFonts w:ascii="Arial Narrow" w:hAnsi="Arial Narrow" w:cs="Times New Roman"/>
          <w:sz w:val="20"/>
          <w:szCs w:val="20"/>
        </w:rPr>
        <w:t xml:space="preserve"> </w:t>
      </w:r>
      <w:r w:rsidR="008147E4" w:rsidRPr="0007257B">
        <w:rPr>
          <w:rFonts w:ascii="Arial Narrow" w:hAnsi="Arial Narrow" w:cs="Times New Roman"/>
          <w:sz w:val="20"/>
          <w:szCs w:val="20"/>
        </w:rPr>
        <w:t>Dr. DeAngela Graham</w:t>
      </w:r>
      <w:r w:rsidR="006D5F56" w:rsidRPr="0007257B">
        <w:rPr>
          <w:rFonts w:ascii="Arial Narrow" w:hAnsi="Arial Narrow" w:cs="Times New Roman"/>
          <w:sz w:val="20"/>
          <w:szCs w:val="20"/>
        </w:rPr>
        <w:t>, Principal</w:t>
      </w:r>
    </w:p>
    <w:p w14:paraId="609FDE5B" w14:textId="77777777" w:rsidR="0041229A" w:rsidRPr="00DA5A6C" w:rsidRDefault="0041229A">
      <w:pPr>
        <w:rPr>
          <w:rFonts w:ascii="Arial Narrow" w:hAnsi="Arial Narrow" w:cs="Times New Roman"/>
          <w:sz w:val="23"/>
          <w:szCs w:val="23"/>
        </w:rPr>
      </w:pPr>
      <w:r>
        <w:rPr>
          <w:rFonts w:ascii="Arial Narrow" w:hAnsi="Arial Narrow" w:cs="Times New Roman"/>
          <w:noProof/>
          <w:sz w:val="23"/>
          <w:szCs w:val="23"/>
        </w:rPr>
        <w:drawing>
          <wp:inline distT="0" distB="0" distL="0" distR="0" wp14:anchorId="2579A9F1" wp14:editId="47793953">
            <wp:extent cx="3276600" cy="35974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977" cy="373731"/>
                    </a:xfrm>
                    <a:prstGeom prst="rect">
                      <a:avLst/>
                    </a:prstGeom>
                    <a:noFill/>
                    <a:ln>
                      <a:noFill/>
                    </a:ln>
                  </pic:spPr>
                </pic:pic>
              </a:graphicData>
            </a:graphic>
          </wp:inline>
        </w:drawing>
      </w:r>
    </w:p>
    <w:sectPr w:rsidR="0041229A" w:rsidRPr="00DA5A6C" w:rsidSect="00A84F8F">
      <w:headerReference w:type="default" r:id="rId11"/>
      <w:pgSz w:w="12240" w:h="15840"/>
      <w:pgMar w:top="1440" w:right="1080" w:bottom="14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DDAF" w14:textId="77777777" w:rsidR="00B043DB" w:rsidRDefault="00B043DB" w:rsidP="006D5F56">
      <w:pPr>
        <w:spacing w:after="0" w:line="240" w:lineRule="auto"/>
      </w:pPr>
      <w:r>
        <w:separator/>
      </w:r>
    </w:p>
  </w:endnote>
  <w:endnote w:type="continuationSeparator" w:id="0">
    <w:p w14:paraId="205D9163" w14:textId="77777777" w:rsidR="00B043DB" w:rsidRDefault="00B043DB" w:rsidP="006D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B633" w14:textId="77777777" w:rsidR="00B043DB" w:rsidRDefault="00B043DB" w:rsidP="006D5F56">
      <w:pPr>
        <w:spacing w:after="0" w:line="240" w:lineRule="auto"/>
      </w:pPr>
      <w:r>
        <w:separator/>
      </w:r>
    </w:p>
  </w:footnote>
  <w:footnote w:type="continuationSeparator" w:id="0">
    <w:p w14:paraId="63CA4315" w14:textId="77777777" w:rsidR="00B043DB" w:rsidRDefault="00B043DB" w:rsidP="006D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4CC7" w14:textId="0D208188" w:rsidR="00DA5A6C" w:rsidRPr="0007257B" w:rsidRDefault="002B7883" w:rsidP="00DA5A6C">
    <w:pPr>
      <w:spacing w:after="0"/>
      <w:jc w:val="center"/>
      <w:rPr>
        <w:rFonts w:ascii="Tahoma" w:hAnsi="Tahoma" w:cs="Tahoma"/>
        <w:b/>
        <w:sz w:val="20"/>
        <w:szCs w:val="20"/>
      </w:rPr>
    </w:pPr>
    <w:r w:rsidRPr="0007257B">
      <w:rPr>
        <w:rFonts w:ascii="Tahoma" w:hAnsi="Tahoma" w:cs="Tahoma"/>
        <w:b/>
        <w:sz w:val="20"/>
        <w:szCs w:val="20"/>
      </w:rPr>
      <w:t>Frayser-Corning</w:t>
    </w:r>
    <w:r w:rsidR="006B5D46" w:rsidRPr="0007257B">
      <w:rPr>
        <w:rFonts w:ascii="Tahoma" w:hAnsi="Tahoma" w:cs="Tahoma"/>
        <w:b/>
        <w:sz w:val="20"/>
        <w:szCs w:val="20"/>
      </w:rPr>
      <w:t xml:space="preserve"> Elementary</w:t>
    </w:r>
    <w:r w:rsidR="00DA5A6C" w:rsidRPr="0007257B">
      <w:rPr>
        <w:rFonts w:ascii="Tahoma" w:hAnsi="Tahoma" w:cs="Tahoma"/>
        <w:b/>
        <w:sz w:val="20"/>
        <w:szCs w:val="20"/>
      </w:rPr>
      <w:t xml:space="preserve"> Family Engagement Pla</w:t>
    </w:r>
    <w:r w:rsidRPr="0007257B">
      <w:rPr>
        <w:rFonts w:ascii="Tahoma" w:hAnsi="Tahoma" w:cs="Tahoma"/>
        <w:b/>
        <w:sz w:val="20"/>
        <w:szCs w:val="20"/>
      </w:rPr>
      <w:t>n</w:t>
    </w:r>
  </w:p>
  <w:p w14:paraId="05621BE3" w14:textId="7ECBBF69" w:rsidR="0007257B" w:rsidRPr="0007257B" w:rsidRDefault="0007257B" w:rsidP="0007257B">
    <w:pPr>
      <w:jc w:val="center"/>
      <w:rPr>
        <w:b/>
        <w:sz w:val="16"/>
        <w:szCs w:val="16"/>
      </w:rPr>
    </w:pPr>
    <w:r>
      <w:rPr>
        <w:b/>
        <w:sz w:val="16"/>
        <w:szCs w:val="16"/>
      </w:rPr>
      <w:t>Revised August 202</w:t>
    </w:r>
    <w:r w:rsidR="0032774C">
      <w:rPr>
        <w:b/>
        <w:sz w:val="16"/>
        <w:szCs w:val="16"/>
      </w:rPr>
      <w:t>4</w:t>
    </w:r>
  </w:p>
  <w:p w14:paraId="7F311F11" w14:textId="37610CB3" w:rsidR="00DA5A6C" w:rsidRPr="0007257B" w:rsidRDefault="006B5D46" w:rsidP="00DA5A6C">
    <w:pPr>
      <w:spacing w:after="0"/>
      <w:jc w:val="center"/>
      <w:rPr>
        <w:rFonts w:ascii="Tahoma" w:hAnsi="Tahoma" w:cs="Tahoma"/>
        <w:b/>
        <w:sz w:val="20"/>
        <w:szCs w:val="20"/>
      </w:rPr>
    </w:pPr>
    <w:r w:rsidRPr="0007257B">
      <w:rPr>
        <w:rFonts w:ascii="Tahoma" w:hAnsi="Tahoma" w:cs="Tahoma"/>
        <w:b/>
        <w:sz w:val="20"/>
        <w:szCs w:val="20"/>
      </w:rPr>
      <w:t>School Year 202</w:t>
    </w:r>
    <w:r w:rsidR="0032774C">
      <w:rPr>
        <w:rFonts w:ascii="Tahoma" w:hAnsi="Tahoma" w:cs="Tahoma"/>
        <w:b/>
        <w:sz w:val="20"/>
        <w:szCs w:val="20"/>
      </w:rPr>
      <w:t>4</w:t>
    </w:r>
    <w:r w:rsidRPr="0007257B">
      <w:rPr>
        <w:rFonts w:ascii="Tahoma" w:hAnsi="Tahoma" w:cs="Tahoma"/>
        <w:b/>
        <w:sz w:val="20"/>
        <w:szCs w:val="20"/>
      </w:rPr>
      <w:t>-202</w:t>
    </w:r>
    <w:r w:rsidR="0032774C">
      <w:rPr>
        <w:rFonts w:ascii="Tahoma" w:hAnsi="Tahoma" w:cs="Tahoma"/>
        <w:b/>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8F8"/>
    <w:multiLevelType w:val="hybridMultilevel"/>
    <w:tmpl w:val="3F3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37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F7"/>
    <w:rsid w:val="00063C9A"/>
    <w:rsid w:val="0007257B"/>
    <w:rsid w:val="00153826"/>
    <w:rsid w:val="00171758"/>
    <w:rsid w:val="002373EF"/>
    <w:rsid w:val="002679B9"/>
    <w:rsid w:val="002B7883"/>
    <w:rsid w:val="00321E0C"/>
    <w:rsid w:val="0032774C"/>
    <w:rsid w:val="003A2003"/>
    <w:rsid w:val="0041229A"/>
    <w:rsid w:val="00493CE6"/>
    <w:rsid w:val="004C5EF2"/>
    <w:rsid w:val="00665F42"/>
    <w:rsid w:val="006B5D46"/>
    <w:rsid w:val="006D5F56"/>
    <w:rsid w:val="007B3C6D"/>
    <w:rsid w:val="008147E4"/>
    <w:rsid w:val="009053D0"/>
    <w:rsid w:val="009127D4"/>
    <w:rsid w:val="009515F7"/>
    <w:rsid w:val="009D10B5"/>
    <w:rsid w:val="00A84F8F"/>
    <w:rsid w:val="00AF5DD4"/>
    <w:rsid w:val="00B043DB"/>
    <w:rsid w:val="00B07C7B"/>
    <w:rsid w:val="00D77A67"/>
    <w:rsid w:val="00DA5A6C"/>
    <w:rsid w:val="00E74BB4"/>
    <w:rsid w:val="00EC59B8"/>
    <w:rsid w:val="00F9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AE08"/>
  <w15:chartTrackingRefBased/>
  <w15:docId w15:val="{3C4C31C6-9BBA-4727-B603-AD537C9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F7"/>
    <w:pPr>
      <w:ind w:left="720"/>
      <w:contextualSpacing/>
    </w:pPr>
  </w:style>
  <w:style w:type="paragraph" w:styleId="Header">
    <w:name w:val="header"/>
    <w:basedOn w:val="Normal"/>
    <w:link w:val="HeaderChar"/>
    <w:uiPriority w:val="99"/>
    <w:unhideWhenUsed/>
    <w:rsid w:val="006D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56"/>
  </w:style>
  <w:style w:type="paragraph" w:styleId="Footer">
    <w:name w:val="footer"/>
    <w:basedOn w:val="Normal"/>
    <w:link w:val="FooterChar"/>
    <w:uiPriority w:val="99"/>
    <w:unhideWhenUsed/>
    <w:rsid w:val="006D5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F56"/>
  </w:style>
  <w:style w:type="paragraph" w:styleId="BalloonText">
    <w:name w:val="Balloon Text"/>
    <w:basedOn w:val="Normal"/>
    <w:link w:val="BalloonTextChar"/>
    <w:uiPriority w:val="99"/>
    <w:semiHidden/>
    <w:unhideWhenUsed/>
    <w:rsid w:val="004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3484-147D-4DDD-BB6E-E695B51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Hunter J Bethea</cp:lastModifiedBy>
  <cp:revision>2</cp:revision>
  <cp:lastPrinted>2019-04-25T18:08:00Z</cp:lastPrinted>
  <dcterms:created xsi:type="dcterms:W3CDTF">2024-09-07T23:49:00Z</dcterms:created>
  <dcterms:modified xsi:type="dcterms:W3CDTF">2024-09-07T23:49:00Z</dcterms:modified>
</cp:coreProperties>
</file>