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C8A8" w14:textId="77777777" w:rsidR="003D53B6" w:rsidRDefault="003D53B6">
      <w:pPr>
        <w:rPr>
          <w:rFonts w:ascii="Times New Roman" w:hAnsi="Times New Roman" w:cs="Times New Roman"/>
        </w:rPr>
      </w:pPr>
    </w:p>
    <w:p w14:paraId="19FC6B38" w14:textId="23B2A37D" w:rsidR="00B26231" w:rsidRPr="00905396" w:rsidRDefault="00905396">
      <w:pPr>
        <w:rPr>
          <w:rFonts w:ascii="Times New Roman" w:hAnsi="Times New Roman" w:cs="Times New Roman"/>
        </w:rPr>
      </w:pPr>
      <w:r w:rsidRPr="00905396">
        <w:rPr>
          <w:rFonts w:ascii="Times New Roman" w:hAnsi="Times New Roman" w:cs="Times New Roman"/>
        </w:rPr>
        <w:t>Dear Parents,</w:t>
      </w:r>
    </w:p>
    <w:p w14:paraId="79A35967" w14:textId="77777777" w:rsidR="00905396" w:rsidRPr="00905396" w:rsidRDefault="00905396">
      <w:pPr>
        <w:rPr>
          <w:rFonts w:ascii="Times New Roman" w:hAnsi="Times New Roman" w:cs="Times New Roman"/>
        </w:rPr>
      </w:pPr>
    </w:p>
    <w:p w14:paraId="4BDE15D8" w14:textId="6744084B" w:rsidR="00905396" w:rsidRDefault="00905396">
      <w:pPr>
        <w:rPr>
          <w:rFonts w:ascii="Times New Roman" w:hAnsi="Times New Roman" w:cs="Times New Roman"/>
        </w:rPr>
      </w:pPr>
      <w:r w:rsidRPr="00905396">
        <w:rPr>
          <w:rFonts w:ascii="Times New Roman" w:hAnsi="Times New Roman" w:cs="Times New Roman"/>
        </w:rPr>
        <w:t>This week</w:t>
      </w:r>
      <w:r w:rsidR="003D53B6">
        <w:rPr>
          <w:rFonts w:ascii="Times New Roman" w:hAnsi="Times New Roman" w:cs="Times New Roman"/>
        </w:rPr>
        <w:t>,</w:t>
      </w:r>
      <w:r w:rsidRPr="00905396">
        <w:rPr>
          <w:rFonts w:ascii="Times New Roman" w:hAnsi="Times New Roman" w:cs="Times New Roman"/>
        </w:rPr>
        <w:t xml:space="preserve"> we will begin our Black History Month project for social studies class. </w:t>
      </w:r>
      <w:r w:rsidR="003D53B6">
        <w:rPr>
          <w:rFonts w:ascii="Times New Roman" w:hAnsi="Times New Roman" w:cs="Times New Roman"/>
        </w:rPr>
        <w:t>W</w:t>
      </w:r>
      <w:r w:rsidRPr="00905396">
        <w:rPr>
          <w:rFonts w:ascii="Times New Roman" w:hAnsi="Times New Roman" w:cs="Times New Roman"/>
        </w:rPr>
        <w:t>e will celebrate Black</w:t>
      </w:r>
      <w:r w:rsidR="003D53B6">
        <w:rPr>
          <w:rFonts w:ascii="Times New Roman" w:hAnsi="Times New Roman" w:cs="Times New Roman"/>
        </w:rPr>
        <w:t xml:space="preserve"> leaders and </w:t>
      </w:r>
      <w:r w:rsidR="0071010A">
        <w:rPr>
          <w:rFonts w:ascii="Times New Roman" w:hAnsi="Times New Roman" w:cs="Times New Roman"/>
        </w:rPr>
        <w:t>establishments</w:t>
      </w:r>
      <w:r w:rsidR="003D53B6">
        <w:rPr>
          <w:rFonts w:ascii="Times New Roman" w:hAnsi="Times New Roman" w:cs="Times New Roman"/>
        </w:rPr>
        <w:t xml:space="preserve"> from right here in Memphis</w:t>
      </w:r>
      <w:r w:rsidRPr="009053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Topics </w:t>
      </w:r>
      <w:proofErr w:type="gramStart"/>
      <w:r>
        <w:rPr>
          <w:rFonts w:ascii="Times New Roman" w:hAnsi="Times New Roman" w:cs="Times New Roman"/>
        </w:rPr>
        <w:t>include:</w:t>
      </w:r>
      <w:proofErr w:type="gramEnd"/>
      <w:r>
        <w:rPr>
          <w:rFonts w:ascii="Times New Roman" w:hAnsi="Times New Roman" w:cs="Times New Roman"/>
        </w:rPr>
        <w:t xml:space="preserve"> </w:t>
      </w:r>
      <w:r w:rsidRPr="001A67E0">
        <w:rPr>
          <w:rFonts w:ascii="Times New Roman" w:hAnsi="Times New Roman" w:cs="Times New Roman"/>
          <w:b/>
          <w:bCs/>
        </w:rPr>
        <w:t>Southern Soul</w:t>
      </w:r>
      <w:r>
        <w:rPr>
          <w:rFonts w:ascii="Times New Roman" w:hAnsi="Times New Roman" w:cs="Times New Roman"/>
        </w:rPr>
        <w:t xml:space="preserve"> (Memphis musicians), </w:t>
      </w:r>
      <w:r w:rsidRPr="001A67E0">
        <w:rPr>
          <w:rFonts w:ascii="Times New Roman" w:hAnsi="Times New Roman" w:cs="Times New Roman"/>
          <w:b/>
          <w:bCs/>
        </w:rPr>
        <w:t>Memphis Red Sox</w:t>
      </w:r>
      <w:r>
        <w:rPr>
          <w:rFonts w:ascii="Times New Roman" w:hAnsi="Times New Roman" w:cs="Times New Roman"/>
        </w:rPr>
        <w:t xml:space="preserve"> (Memphis baseball), </w:t>
      </w:r>
      <w:r w:rsidRPr="001A67E0">
        <w:rPr>
          <w:rFonts w:ascii="Times New Roman" w:hAnsi="Times New Roman" w:cs="Times New Roman"/>
          <w:b/>
          <w:bCs/>
        </w:rPr>
        <w:t>Fight for your Rights!</w:t>
      </w:r>
      <w:r>
        <w:rPr>
          <w:rFonts w:ascii="Times New Roman" w:hAnsi="Times New Roman" w:cs="Times New Roman"/>
        </w:rPr>
        <w:t xml:space="preserve"> (Memphis activists), </w:t>
      </w:r>
      <w:r w:rsidR="003D53B6" w:rsidRPr="001A67E0">
        <w:rPr>
          <w:rFonts w:ascii="Times New Roman" w:hAnsi="Times New Roman" w:cs="Times New Roman"/>
          <w:b/>
          <w:bCs/>
        </w:rPr>
        <w:t>Education is Key</w:t>
      </w:r>
      <w:r w:rsidR="003D53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(Memphis </w:t>
      </w:r>
      <w:r w:rsidR="00103D67">
        <w:rPr>
          <w:rFonts w:ascii="Times New Roman" w:hAnsi="Times New Roman" w:cs="Times New Roman"/>
        </w:rPr>
        <w:t>schools/</w:t>
      </w:r>
      <w:r>
        <w:rPr>
          <w:rFonts w:ascii="Times New Roman" w:hAnsi="Times New Roman" w:cs="Times New Roman"/>
        </w:rPr>
        <w:t>educators)</w:t>
      </w:r>
      <w:r w:rsidR="003D53B6">
        <w:rPr>
          <w:rFonts w:ascii="Times New Roman" w:hAnsi="Times New Roman" w:cs="Times New Roman"/>
        </w:rPr>
        <w:t xml:space="preserve">, </w:t>
      </w:r>
      <w:r w:rsidR="003D53B6" w:rsidRPr="001A67E0">
        <w:rPr>
          <w:rFonts w:ascii="Times New Roman" w:hAnsi="Times New Roman" w:cs="Times New Roman"/>
          <w:b/>
          <w:bCs/>
        </w:rPr>
        <w:t>Soul Food</w:t>
      </w:r>
      <w:r w:rsidR="003D53B6">
        <w:rPr>
          <w:rFonts w:ascii="Times New Roman" w:hAnsi="Times New Roman" w:cs="Times New Roman"/>
        </w:rPr>
        <w:t xml:space="preserve"> (Memphis restaurants),</w:t>
      </w:r>
      <w:r w:rsidR="001A67E0">
        <w:rPr>
          <w:rFonts w:ascii="Times New Roman" w:hAnsi="Times New Roman" w:cs="Times New Roman"/>
        </w:rPr>
        <w:t xml:space="preserve"> </w:t>
      </w:r>
      <w:r w:rsidR="001A67E0" w:rsidRPr="001A67E0">
        <w:rPr>
          <w:rFonts w:ascii="Times New Roman" w:hAnsi="Times New Roman" w:cs="Times New Roman"/>
          <w:b/>
          <w:bCs/>
        </w:rPr>
        <w:t xml:space="preserve">Excellence in Business </w:t>
      </w:r>
      <w:r w:rsidR="001A67E0">
        <w:rPr>
          <w:rFonts w:ascii="Times New Roman" w:hAnsi="Times New Roman" w:cs="Times New Roman"/>
        </w:rPr>
        <w:t>(Memphis businesse</w:t>
      </w:r>
      <w:r w:rsidR="00D60FE3">
        <w:rPr>
          <w:rFonts w:ascii="Times New Roman" w:hAnsi="Times New Roman" w:cs="Times New Roman"/>
        </w:rPr>
        <w:t>s/people</w:t>
      </w:r>
      <w:r w:rsidR="001A67E0">
        <w:rPr>
          <w:rFonts w:ascii="Times New Roman" w:hAnsi="Times New Roman" w:cs="Times New Roman"/>
        </w:rPr>
        <w:t>).</w:t>
      </w:r>
      <w:r w:rsidR="003D53B6">
        <w:rPr>
          <w:rFonts w:ascii="Times New Roman" w:hAnsi="Times New Roman" w:cs="Times New Roman"/>
        </w:rPr>
        <w:t xml:space="preserve"> </w:t>
      </w:r>
      <w:r w:rsidR="001A67E0">
        <w:rPr>
          <w:rFonts w:ascii="Times New Roman" w:hAnsi="Times New Roman" w:cs="Times New Roman"/>
        </w:rPr>
        <w:t xml:space="preserve">Under each topic are specific </w:t>
      </w:r>
      <w:r w:rsidR="0071010A">
        <w:rPr>
          <w:rFonts w:ascii="Times New Roman" w:hAnsi="Times New Roman" w:cs="Times New Roman"/>
        </w:rPr>
        <w:t>people or places to be researched. Each student is responsible for one person or place (assigned to them in class).</w:t>
      </w:r>
    </w:p>
    <w:p w14:paraId="65AF3B19" w14:textId="77777777" w:rsidR="00905396" w:rsidRDefault="00905396">
      <w:pPr>
        <w:rPr>
          <w:rFonts w:ascii="Times New Roman" w:hAnsi="Times New Roman" w:cs="Times New Roman"/>
        </w:rPr>
      </w:pPr>
    </w:p>
    <w:p w14:paraId="2A1A6547" w14:textId="26A64583" w:rsidR="00905396" w:rsidRDefault="00905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are responsible for researching the person</w:t>
      </w:r>
      <w:r w:rsidR="00F44BF9">
        <w:rPr>
          <w:rFonts w:ascii="Times New Roman" w:hAnsi="Times New Roman" w:cs="Times New Roman"/>
        </w:rPr>
        <w:t xml:space="preserve"> or place</w:t>
      </w:r>
      <w:r>
        <w:rPr>
          <w:rFonts w:ascii="Times New Roman" w:hAnsi="Times New Roman" w:cs="Times New Roman"/>
        </w:rPr>
        <w:t xml:space="preserve"> they have been assigned. In class, we are practicing writing and learning how to structure sentences and paragraphs. Students are asked to turn in a paragraph</w:t>
      </w:r>
      <w:r w:rsidR="00F44BF9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and an illustration/photo related to the person</w:t>
      </w:r>
      <w:r w:rsidR="00F44BF9">
        <w:rPr>
          <w:rFonts w:ascii="Times New Roman" w:hAnsi="Times New Roman" w:cs="Times New Roman"/>
        </w:rPr>
        <w:t xml:space="preserve"> or place</w:t>
      </w:r>
      <w:r>
        <w:rPr>
          <w:rFonts w:ascii="Times New Roman" w:hAnsi="Times New Roman" w:cs="Times New Roman"/>
        </w:rPr>
        <w:t xml:space="preserve"> they have been assigned. Students may either 1) use a sheet of </w:t>
      </w:r>
      <w:r w:rsidR="003D53B6">
        <w:rPr>
          <w:rFonts w:ascii="Times New Roman" w:hAnsi="Times New Roman" w:cs="Times New Roman"/>
        </w:rPr>
        <w:t>loose-leaf</w:t>
      </w:r>
      <w:r>
        <w:rPr>
          <w:rFonts w:ascii="Times New Roman" w:hAnsi="Times New Roman" w:cs="Times New Roman"/>
        </w:rPr>
        <w:t xml:space="preserve"> paper to hand-write a neat</w:t>
      </w:r>
      <w:r w:rsidR="00F44B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legible paragraph</w:t>
      </w:r>
      <w:r w:rsidR="00F44BF9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and draw their own picture, or 2) type a paragraph</w:t>
      </w:r>
      <w:r w:rsidR="00F44BF9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and include a photograph found on the web.</w:t>
      </w:r>
      <w:r w:rsidR="0071010A">
        <w:rPr>
          <w:rFonts w:ascii="Times New Roman" w:hAnsi="Times New Roman" w:cs="Times New Roman"/>
        </w:rPr>
        <w:t xml:space="preserve"> </w:t>
      </w:r>
      <w:r w:rsidR="00F44BF9">
        <w:rPr>
          <w:rFonts w:ascii="Times New Roman" w:hAnsi="Times New Roman" w:cs="Times New Roman"/>
        </w:rPr>
        <w:t xml:space="preserve">It should all fit on </w:t>
      </w:r>
      <w:r w:rsidR="00F44BF9" w:rsidRPr="00F44BF9">
        <w:rPr>
          <w:rFonts w:ascii="Times New Roman" w:hAnsi="Times New Roman" w:cs="Times New Roman"/>
          <w:b/>
          <w:bCs/>
        </w:rPr>
        <w:t>one page</w:t>
      </w:r>
      <w:r w:rsidR="00F44BF9">
        <w:rPr>
          <w:rFonts w:ascii="Times New Roman" w:hAnsi="Times New Roman" w:cs="Times New Roman"/>
        </w:rPr>
        <w:t xml:space="preserve">. </w:t>
      </w:r>
      <w:r w:rsidR="0071010A">
        <w:rPr>
          <w:rFonts w:ascii="Times New Roman" w:hAnsi="Times New Roman" w:cs="Times New Roman"/>
        </w:rPr>
        <w:t xml:space="preserve">Papers are </w:t>
      </w:r>
      <w:r w:rsidR="0071010A" w:rsidRPr="0071010A">
        <w:rPr>
          <w:rFonts w:ascii="Times New Roman" w:hAnsi="Times New Roman" w:cs="Times New Roman"/>
          <w:b/>
          <w:bCs/>
        </w:rPr>
        <w:t xml:space="preserve">due Thursday, February </w:t>
      </w:r>
      <w:r w:rsidR="00D60FE3">
        <w:rPr>
          <w:rFonts w:ascii="Times New Roman" w:hAnsi="Times New Roman" w:cs="Times New Roman"/>
          <w:b/>
          <w:bCs/>
        </w:rPr>
        <w:t>13</w:t>
      </w:r>
      <w:r w:rsidR="0071010A" w:rsidRPr="0071010A">
        <w:rPr>
          <w:rFonts w:ascii="Times New Roman" w:hAnsi="Times New Roman" w:cs="Times New Roman"/>
          <w:b/>
          <w:bCs/>
        </w:rPr>
        <w:t>, 202</w:t>
      </w:r>
      <w:r w:rsidR="00D60FE3">
        <w:rPr>
          <w:rFonts w:ascii="Times New Roman" w:hAnsi="Times New Roman" w:cs="Times New Roman"/>
          <w:b/>
          <w:bCs/>
        </w:rPr>
        <w:t>5</w:t>
      </w:r>
      <w:r w:rsidR="0071010A">
        <w:rPr>
          <w:rFonts w:ascii="Times New Roman" w:hAnsi="Times New Roman" w:cs="Times New Roman"/>
        </w:rPr>
        <w:t xml:space="preserve">. Students who are grouped in the same topic will have an opportunity to share their </w:t>
      </w:r>
      <w:r w:rsidR="00103D67">
        <w:rPr>
          <w:rFonts w:ascii="Times New Roman" w:hAnsi="Times New Roman" w:cs="Times New Roman"/>
        </w:rPr>
        <w:t>projects</w:t>
      </w:r>
      <w:r w:rsidR="0071010A">
        <w:rPr>
          <w:rFonts w:ascii="Times New Roman" w:hAnsi="Times New Roman" w:cs="Times New Roman"/>
        </w:rPr>
        <w:t xml:space="preserve"> </w:t>
      </w:r>
      <w:r w:rsidR="00F44BF9">
        <w:rPr>
          <w:rFonts w:ascii="Times New Roman" w:hAnsi="Times New Roman" w:cs="Times New Roman"/>
        </w:rPr>
        <w:t xml:space="preserve">as a group </w:t>
      </w:r>
      <w:r w:rsidR="0071010A">
        <w:rPr>
          <w:rFonts w:ascii="Times New Roman" w:hAnsi="Times New Roman" w:cs="Times New Roman"/>
        </w:rPr>
        <w:t xml:space="preserve">in class on Friday, </w:t>
      </w:r>
      <w:r w:rsidR="00D60FE3">
        <w:rPr>
          <w:rFonts w:ascii="Times New Roman" w:hAnsi="Times New Roman" w:cs="Times New Roman"/>
        </w:rPr>
        <w:t>February 14</w:t>
      </w:r>
      <w:r w:rsidR="0071010A">
        <w:rPr>
          <w:rFonts w:ascii="Times New Roman" w:hAnsi="Times New Roman" w:cs="Times New Roman"/>
        </w:rPr>
        <w:t>, 202</w:t>
      </w:r>
      <w:r w:rsidR="00D60FE3">
        <w:rPr>
          <w:rFonts w:ascii="Times New Roman" w:hAnsi="Times New Roman" w:cs="Times New Roman"/>
        </w:rPr>
        <w:t>5</w:t>
      </w:r>
      <w:r w:rsidR="0071010A">
        <w:rPr>
          <w:rFonts w:ascii="Times New Roman" w:hAnsi="Times New Roman" w:cs="Times New Roman"/>
        </w:rPr>
        <w:t xml:space="preserve">. </w:t>
      </w:r>
    </w:p>
    <w:p w14:paraId="0F07329B" w14:textId="77777777" w:rsidR="003D53B6" w:rsidRDefault="003D53B6">
      <w:pPr>
        <w:rPr>
          <w:rFonts w:ascii="Times New Roman" w:hAnsi="Times New Roman" w:cs="Times New Roman"/>
        </w:rPr>
      </w:pPr>
    </w:p>
    <w:p w14:paraId="598EBE9E" w14:textId="5E74DFA8" w:rsidR="00F44BF9" w:rsidRDefault="00F44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local journalists and bloggers have written online articles related to each of the people/ places we are researching. If you have trouble finding information with a quick internet search, please reach out to Mr. Warren for resources.</w:t>
      </w:r>
    </w:p>
    <w:p w14:paraId="34E70B98" w14:textId="77777777" w:rsidR="00F44BF9" w:rsidRDefault="00F44BF9">
      <w:pPr>
        <w:rPr>
          <w:rFonts w:ascii="Times New Roman" w:hAnsi="Times New Roman" w:cs="Times New Roman"/>
        </w:rPr>
      </w:pPr>
    </w:p>
    <w:p w14:paraId="350DA1AE" w14:textId="7FF79EA9" w:rsidR="003D53B6" w:rsidRDefault="00710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supporting our students as they learn more about important community and culture building in Memphis</w:t>
      </w:r>
      <w:r w:rsidR="002A590F">
        <w:rPr>
          <w:rFonts w:ascii="Times New Roman" w:hAnsi="Times New Roman" w:cs="Times New Roman"/>
        </w:rPr>
        <w:t>.</w:t>
      </w:r>
    </w:p>
    <w:p w14:paraId="14A01CD3" w14:textId="77777777" w:rsidR="0071010A" w:rsidRDefault="0071010A">
      <w:pPr>
        <w:rPr>
          <w:rFonts w:ascii="Times New Roman" w:hAnsi="Times New Roman" w:cs="Times New Roman"/>
        </w:rPr>
      </w:pPr>
    </w:p>
    <w:p w14:paraId="35358A15" w14:textId="61FF2A32" w:rsidR="00F44BF9" w:rsidRDefault="00F44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57A2B634" w14:textId="5766D285" w:rsidR="0071010A" w:rsidRDefault="00710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Warren</w:t>
      </w:r>
    </w:p>
    <w:p w14:paraId="11A1780F" w14:textId="77777777" w:rsidR="003D53B6" w:rsidRDefault="003D53B6">
      <w:pPr>
        <w:rPr>
          <w:rFonts w:ascii="Times New Roman" w:hAnsi="Times New Roman" w:cs="Times New Roman"/>
        </w:rPr>
      </w:pPr>
    </w:p>
    <w:p w14:paraId="3E4827FE" w14:textId="77777777" w:rsidR="003D53B6" w:rsidRDefault="003D53B6">
      <w:pPr>
        <w:rPr>
          <w:rFonts w:ascii="Times New Roman" w:hAnsi="Times New Roman" w:cs="Times New Roman"/>
        </w:rPr>
      </w:pPr>
    </w:p>
    <w:p w14:paraId="4F1152F7" w14:textId="1AE0AC98" w:rsidR="003D53B6" w:rsidRDefault="006C6225" w:rsidP="006C622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84A02E9" wp14:editId="7308FBBD">
            <wp:extent cx="1667721" cy="1667721"/>
            <wp:effectExtent l="0" t="0" r="0" b="0"/>
            <wp:docPr id="2141723825" name="Picture 3" descr="adinkrarepublic - #Sankofa is a word in the Twi language of  🇬🇭🇬🇭🇬🇭Ghana that translates to &quot;Go back and get it&quot; and also refers  to the Bono Adinkra symbol represented either with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inkrarepublic - #Sankofa is a word in the Twi language of  🇬🇭🇬🇭🇬🇭Ghana that translates to &quot;Go back and get it&quot; and also refers  to the Bono Adinkra symbol represented either with 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19" cy="167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A9A62" w14:textId="77777777" w:rsidR="006C6225" w:rsidRDefault="006C62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330"/>
        <w:gridCol w:w="3150"/>
      </w:tblGrid>
      <w:tr w:rsidR="00F44BF9" w14:paraId="5E74D44B" w14:textId="77777777" w:rsidTr="00F44BF9">
        <w:tc>
          <w:tcPr>
            <w:tcW w:w="8815" w:type="dxa"/>
            <w:gridSpan w:val="3"/>
          </w:tcPr>
          <w:p w14:paraId="6C85A76C" w14:textId="2D341F4C" w:rsidR="00F44BF9" w:rsidRPr="00F44BF9" w:rsidRDefault="00F44BF9" w:rsidP="00F4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BF9">
              <w:rPr>
                <w:rFonts w:ascii="Times New Roman" w:hAnsi="Times New Roman" w:cs="Times New Roman"/>
                <w:b/>
                <w:bCs/>
              </w:rPr>
              <w:lastRenderedPageBreak/>
              <w:t>Black History Month Topics</w:t>
            </w:r>
          </w:p>
        </w:tc>
      </w:tr>
      <w:tr w:rsidR="00F44BF9" w14:paraId="40FE050E" w14:textId="77777777" w:rsidTr="00F44BF9">
        <w:tc>
          <w:tcPr>
            <w:tcW w:w="2335" w:type="dxa"/>
          </w:tcPr>
          <w:p w14:paraId="29719D67" w14:textId="77777777" w:rsidR="00F44BF9" w:rsidRPr="0071010A" w:rsidRDefault="00F44BF9" w:rsidP="00F44BF9">
            <w:pPr>
              <w:rPr>
                <w:rFonts w:ascii="Times New Roman" w:hAnsi="Times New Roman" w:cs="Times New Roman"/>
                <w:b/>
                <w:bCs/>
              </w:rPr>
            </w:pPr>
            <w:r w:rsidRPr="0071010A">
              <w:rPr>
                <w:rFonts w:ascii="Times New Roman" w:hAnsi="Times New Roman" w:cs="Times New Roman"/>
                <w:b/>
                <w:bCs/>
              </w:rPr>
              <w:t>Southern Soul</w:t>
            </w:r>
          </w:p>
          <w:p w14:paraId="4301170A" w14:textId="77777777" w:rsidR="00F44BF9" w:rsidRDefault="00F4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29256BF8" w14:textId="77777777" w:rsidR="00F44BF9" w:rsidRPr="0071010A" w:rsidRDefault="00F44BF9" w:rsidP="00F44BF9">
            <w:pPr>
              <w:rPr>
                <w:rFonts w:ascii="Times New Roman" w:hAnsi="Times New Roman" w:cs="Times New Roman"/>
                <w:b/>
                <w:bCs/>
              </w:rPr>
            </w:pPr>
            <w:r w:rsidRPr="0071010A">
              <w:rPr>
                <w:rFonts w:ascii="Times New Roman" w:hAnsi="Times New Roman" w:cs="Times New Roman"/>
                <w:b/>
                <w:bCs/>
              </w:rPr>
              <w:t>Memphis Red Sox</w:t>
            </w:r>
          </w:p>
          <w:p w14:paraId="1BDDB3A6" w14:textId="77777777" w:rsidR="00F44BF9" w:rsidRDefault="00F4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43BF7BA" w14:textId="288D802C" w:rsidR="00F44BF9" w:rsidRPr="0071010A" w:rsidRDefault="00F44BF9" w:rsidP="00F44BF9">
            <w:pPr>
              <w:rPr>
                <w:rFonts w:ascii="Times New Roman" w:hAnsi="Times New Roman" w:cs="Times New Roman"/>
                <w:b/>
                <w:bCs/>
              </w:rPr>
            </w:pPr>
            <w:r w:rsidRPr="0071010A">
              <w:rPr>
                <w:rFonts w:ascii="Times New Roman" w:hAnsi="Times New Roman" w:cs="Times New Roman"/>
                <w:b/>
                <w:bCs/>
              </w:rPr>
              <w:t>Fight for you</w:t>
            </w:r>
            <w:r w:rsidR="00D92C70">
              <w:rPr>
                <w:rFonts w:ascii="Times New Roman" w:hAnsi="Times New Roman" w:cs="Times New Roman"/>
                <w:b/>
                <w:bCs/>
              </w:rPr>
              <w:t>r</w:t>
            </w:r>
            <w:r w:rsidRPr="0071010A">
              <w:rPr>
                <w:rFonts w:ascii="Times New Roman" w:hAnsi="Times New Roman" w:cs="Times New Roman"/>
                <w:b/>
                <w:bCs/>
              </w:rPr>
              <w:t xml:space="preserve"> Rights!</w:t>
            </w:r>
          </w:p>
          <w:p w14:paraId="2341B90E" w14:textId="77777777" w:rsidR="00F44BF9" w:rsidRDefault="00F44BF9">
            <w:pPr>
              <w:rPr>
                <w:rFonts w:ascii="Times New Roman" w:hAnsi="Times New Roman" w:cs="Times New Roman"/>
              </w:rPr>
            </w:pPr>
          </w:p>
        </w:tc>
      </w:tr>
      <w:tr w:rsidR="00F44BF9" w14:paraId="37E0EECB" w14:textId="77777777" w:rsidTr="006C6225">
        <w:trPr>
          <w:trHeight w:val="2555"/>
        </w:trPr>
        <w:tc>
          <w:tcPr>
            <w:tcW w:w="2335" w:type="dxa"/>
          </w:tcPr>
          <w:p w14:paraId="36DF650F" w14:textId="1E0C3B84" w:rsidR="00F44BF9" w:rsidRPr="00F44BF9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44BF9">
              <w:rPr>
                <w:rFonts w:ascii="Times New Roman" w:hAnsi="Times New Roman" w:cs="Times New Roman"/>
              </w:rPr>
              <w:t>Carla Thomas</w:t>
            </w:r>
          </w:p>
          <w:p w14:paraId="6EE4B225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3334CC16" w14:textId="56932250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Aretha Franklin</w:t>
            </w:r>
          </w:p>
          <w:p w14:paraId="3F5BF81D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0B864774" w14:textId="65982E0D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David Porter</w:t>
            </w:r>
          </w:p>
          <w:p w14:paraId="280ED956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396FF05A" w14:textId="1A2BA482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Booker T. Jones</w:t>
            </w:r>
          </w:p>
          <w:p w14:paraId="6C14B66F" w14:textId="77777777" w:rsidR="00F44BF9" w:rsidRDefault="00F4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4AFCE46" w14:textId="49CAD717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 xml:space="preserve"> R.S. Lewis (first owner of the team)</w:t>
            </w:r>
          </w:p>
          <w:p w14:paraId="1B418429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17895163" w14:textId="73519156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Martin Brothers (owners of the team—bought from Lewis)</w:t>
            </w:r>
          </w:p>
          <w:p w14:paraId="3F3FB714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0A04037B" w14:textId="5245046B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 xml:space="preserve">Charley Pride </w:t>
            </w:r>
            <w:r>
              <w:rPr>
                <w:rFonts w:ascii="Times New Roman" w:hAnsi="Times New Roman" w:cs="Times New Roman"/>
              </w:rPr>
              <w:t>(player)</w:t>
            </w:r>
          </w:p>
          <w:p w14:paraId="353A7DBA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71A7C40C" w14:textId="458B9BFD" w:rsidR="00F44BF9" w:rsidRDefault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Bob Boyd</w:t>
            </w:r>
            <w:r>
              <w:rPr>
                <w:rFonts w:ascii="Times New Roman" w:hAnsi="Times New Roman" w:cs="Times New Roman"/>
              </w:rPr>
              <w:t xml:space="preserve"> (player)</w:t>
            </w:r>
          </w:p>
        </w:tc>
        <w:tc>
          <w:tcPr>
            <w:tcW w:w="3150" w:type="dxa"/>
          </w:tcPr>
          <w:p w14:paraId="278E1451" w14:textId="011A9DDC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Cornelia Crenshaw</w:t>
            </w:r>
          </w:p>
          <w:p w14:paraId="674B5117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10AE39DA" w14:textId="4F72CE06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Maxine Smith</w:t>
            </w:r>
          </w:p>
          <w:p w14:paraId="152F01F3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06EE0C2F" w14:textId="5066DCBC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Ida B. Wells</w:t>
            </w:r>
          </w:p>
          <w:p w14:paraId="5F0D4094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75560C16" w14:textId="1A736581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Mary Church-Terrell</w:t>
            </w:r>
          </w:p>
          <w:p w14:paraId="4C18E6A3" w14:textId="77777777" w:rsidR="00F44BF9" w:rsidRDefault="00F44BF9">
            <w:pPr>
              <w:rPr>
                <w:rFonts w:ascii="Times New Roman" w:hAnsi="Times New Roman" w:cs="Times New Roman"/>
              </w:rPr>
            </w:pPr>
          </w:p>
        </w:tc>
      </w:tr>
      <w:tr w:rsidR="00F44BF9" w14:paraId="20E0A11F" w14:textId="77777777" w:rsidTr="00F44BF9">
        <w:tc>
          <w:tcPr>
            <w:tcW w:w="2335" w:type="dxa"/>
          </w:tcPr>
          <w:p w14:paraId="1CA5A9F8" w14:textId="77777777" w:rsidR="00F44BF9" w:rsidRPr="0071010A" w:rsidRDefault="00F44BF9" w:rsidP="00F44BF9">
            <w:pPr>
              <w:rPr>
                <w:rFonts w:ascii="Times New Roman" w:hAnsi="Times New Roman" w:cs="Times New Roman"/>
                <w:b/>
                <w:bCs/>
              </w:rPr>
            </w:pPr>
            <w:r w:rsidRPr="0071010A">
              <w:rPr>
                <w:rFonts w:ascii="Times New Roman" w:hAnsi="Times New Roman" w:cs="Times New Roman"/>
                <w:b/>
                <w:bCs/>
              </w:rPr>
              <w:t>Education is Key</w:t>
            </w:r>
          </w:p>
          <w:p w14:paraId="2B864777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65638E20" w14:textId="77777777" w:rsidR="00F44BF9" w:rsidRPr="0071010A" w:rsidRDefault="00F44BF9" w:rsidP="00F44BF9">
            <w:pPr>
              <w:rPr>
                <w:rFonts w:ascii="Times New Roman" w:hAnsi="Times New Roman" w:cs="Times New Roman"/>
                <w:b/>
                <w:bCs/>
              </w:rPr>
            </w:pPr>
            <w:r w:rsidRPr="0071010A">
              <w:rPr>
                <w:rFonts w:ascii="Times New Roman" w:hAnsi="Times New Roman" w:cs="Times New Roman"/>
                <w:b/>
                <w:bCs/>
              </w:rPr>
              <w:t>Soul Food</w:t>
            </w:r>
          </w:p>
          <w:p w14:paraId="597062B1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FB86045" w14:textId="77777777" w:rsidR="00F44BF9" w:rsidRPr="0071010A" w:rsidRDefault="00F44BF9" w:rsidP="00F44BF9">
            <w:pPr>
              <w:rPr>
                <w:rFonts w:ascii="Times New Roman" w:hAnsi="Times New Roman" w:cs="Times New Roman"/>
                <w:b/>
                <w:bCs/>
              </w:rPr>
            </w:pPr>
            <w:r w:rsidRPr="0071010A">
              <w:rPr>
                <w:rFonts w:ascii="Times New Roman" w:hAnsi="Times New Roman" w:cs="Times New Roman"/>
                <w:b/>
                <w:bCs/>
              </w:rPr>
              <w:t>Excellence in Business</w:t>
            </w:r>
          </w:p>
          <w:p w14:paraId="4786FE8F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</w:tc>
      </w:tr>
      <w:tr w:rsidR="00F44BF9" w14:paraId="3CE96B23" w14:textId="77777777" w:rsidTr="00F44BF9">
        <w:tc>
          <w:tcPr>
            <w:tcW w:w="2335" w:type="dxa"/>
          </w:tcPr>
          <w:p w14:paraId="16ED52F0" w14:textId="5CB82D05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862EE">
              <w:rPr>
                <w:rFonts w:ascii="Times New Roman" w:hAnsi="Times New Roman" w:cs="Times New Roman"/>
              </w:rPr>
              <w:t>LeMoyne-Owen College</w:t>
            </w:r>
          </w:p>
          <w:p w14:paraId="7F9ED3D9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29937EB5" w14:textId="0B32218C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Julia Hooks</w:t>
            </w:r>
          </w:p>
          <w:p w14:paraId="1884AD48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1A709E1A" w14:textId="63F3BC1E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Green P. Hamilton</w:t>
            </w:r>
          </w:p>
          <w:p w14:paraId="38F795CE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6D6E15B2" w14:textId="6B300B97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862EE">
              <w:rPr>
                <w:rFonts w:ascii="Times New Roman" w:hAnsi="Times New Roman" w:cs="Times New Roman"/>
              </w:rPr>
              <w:t>Howe Institute</w:t>
            </w:r>
          </w:p>
          <w:p w14:paraId="0D0D63D1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538332BD" w14:textId="004F03F5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Four Way Grill</w:t>
            </w:r>
          </w:p>
          <w:p w14:paraId="21B3217F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6B3E7119" w14:textId="7018D755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Gay Hawk Restaurant</w:t>
            </w:r>
          </w:p>
          <w:p w14:paraId="04720052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5585B043" w14:textId="2482F1CE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Jim Neely’s Interstate Bar-B-Q</w:t>
            </w:r>
          </w:p>
          <w:p w14:paraId="59095EE7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04C7CEA3" w14:textId="174F51FF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Cozy Corner Restaurant</w:t>
            </w:r>
          </w:p>
          <w:p w14:paraId="55BAFEE0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B7485CA" w14:textId="073BD8AA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60FE3">
              <w:rPr>
                <w:rFonts w:ascii="Times New Roman" w:hAnsi="Times New Roman" w:cs="Times New Roman"/>
              </w:rPr>
              <w:t>Lorraine Motel</w:t>
            </w:r>
          </w:p>
          <w:p w14:paraId="561DC43E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003D60A4" w14:textId="4EFE549E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>Robert Church Sr.</w:t>
            </w:r>
          </w:p>
          <w:p w14:paraId="21ECF348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4DB12747" w14:textId="5766E85C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010A">
              <w:rPr>
                <w:rFonts w:ascii="Times New Roman" w:hAnsi="Times New Roman" w:cs="Times New Roman"/>
              </w:rPr>
              <w:t xml:space="preserve">Lt. George W. Lee </w:t>
            </w:r>
          </w:p>
          <w:p w14:paraId="04B8B19C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  <w:p w14:paraId="203CB560" w14:textId="0C70D6AD" w:rsidR="00F44BF9" w:rsidRPr="0071010A" w:rsidRDefault="00F44BF9" w:rsidP="00F4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60FE3">
              <w:rPr>
                <w:rFonts w:ascii="Times New Roman" w:hAnsi="Times New Roman" w:cs="Times New Roman"/>
              </w:rPr>
              <w:t>Champion’s Pharmacy &amp; Herb Store</w:t>
            </w:r>
          </w:p>
          <w:p w14:paraId="01D0A8D4" w14:textId="77777777" w:rsidR="00F44BF9" w:rsidRDefault="00F44BF9" w:rsidP="00F44BF9">
            <w:pPr>
              <w:rPr>
                <w:rFonts w:ascii="Times New Roman" w:hAnsi="Times New Roman" w:cs="Times New Roman"/>
              </w:rPr>
            </w:pPr>
          </w:p>
        </w:tc>
      </w:tr>
    </w:tbl>
    <w:p w14:paraId="50A9FD19" w14:textId="77777777" w:rsidR="00F44BF9" w:rsidRDefault="00F44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*Do not feel restricted by the topic. For example, Robert S. Lewis did much more than own the Memphis Red Sox. Tell us about it! </w:t>
      </w:r>
    </w:p>
    <w:p w14:paraId="7F194BA0" w14:textId="77777777" w:rsidR="00F44BF9" w:rsidRDefault="00F44BF9">
      <w:pPr>
        <w:rPr>
          <w:rFonts w:ascii="Times New Roman" w:hAnsi="Times New Roman" w:cs="Times New Roman"/>
        </w:rPr>
      </w:pPr>
    </w:p>
    <w:p w14:paraId="34BD5F73" w14:textId="08774685" w:rsidR="00F44BF9" w:rsidRDefault="00F44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*If you are researching a restaurant: When did it open? Who has eaten there? Where is it located? What’s on the menu? FYI: 3 of the 4 restaurants are still in operation today.</w:t>
      </w:r>
    </w:p>
    <w:p w14:paraId="1E1E04F2" w14:textId="77777777" w:rsidR="00F44BF9" w:rsidRDefault="00F44BF9">
      <w:pPr>
        <w:rPr>
          <w:rFonts w:ascii="Times New Roman" w:hAnsi="Times New Roman" w:cs="Times New Roman"/>
        </w:rPr>
      </w:pPr>
    </w:p>
    <w:p w14:paraId="46518FFA" w14:textId="62D90680" w:rsidR="00F44BF9" w:rsidRDefault="00F44BF9" w:rsidP="00F44B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F44BF9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Grade Reading Standard</w:t>
      </w:r>
    </w:p>
    <w:p w14:paraId="116B01C3" w14:textId="5F558871" w:rsidR="00F44BF9" w:rsidRPr="00F44BF9" w:rsidRDefault="00F44BF9" w:rsidP="00F44BF9">
      <w:pPr>
        <w:rPr>
          <w:rFonts w:ascii="Times New Roman" w:hAnsi="Times New Roman" w:cs="Times New Roman"/>
        </w:rPr>
      </w:pPr>
      <w:r w:rsidRPr="00F44BF9">
        <w:rPr>
          <w:rFonts w:ascii="Times New Roman" w:hAnsi="Times New Roman" w:cs="Times New Roman"/>
        </w:rPr>
        <w:t>4.RI.IKI.7 Interpret information presented visually, orally, or quantitatively and explain how the information contributes to an understanding of the text in which it appears.</w:t>
      </w:r>
    </w:p>
    <w:p w14:paraId="1C78CCFB" w14:textId="77777777" w:rsidR="00F44BF9" w:rsidRDefault="00F44BF9" w:rsidP="00F44BF9">
      <w:pPr>
        <w:rPr>
          <w:rFonts w:ascii="Times New Roman" w:hAnsi="Times New Roman" w:cs="Times New Roman"/>
          <w:b/>
          <w:bCs/>
        </w:rPr>
      </w:pPr>
    </w:p>
    <w:p w14:paraId="359E3494" w14:textId="3ADB4074" w:rsidR="00F44BF9" w:rsidRPr="0071010A" w:rsidRDefault="00F44BF9" w:rsidP="00F44BF9">
      <w:pPr>
        <w:rPr>
          <w:rFonts w:ascii="Times New Roman" w:hAnsi="Times New Roman" w:cs="Times New Roman"/>
          <w:b/>
          <w:bCs/>
        </w:rPr>
      </w:pPr>
      <w:r w:rsidRPr="0071010A">
        <w:rPr>
          <w:rFonts w:ascii="Times New Roman" w:hAnsi="Times New Roman" w:cs="Times New Roman"/>
          <w:b/>
          <w:bCs/>
        </w:rPr>
        <w:t>4</w:t>
      </w:r>
      <w:r w:rsidRPr="0071010A">
        <w:rPr>
          <w:rFonts w:ascii="Times New Roman" w:hAnsi="Times New Roman" w:cs="Times New Roman"/>
          <w:b/>
          <w:bCs/>
          <w:vertAlign w:val="superscript"/>
        </w:rPr>
        <w:t>th</w:t>
      </w:r>
      <w:r w:rsidRPr="0071010A">
        <w:rPr>
          <w:rFonts w:ascii="Times New Roman" w:hAnsi="Times New Roman" w:cs="Times New Roman"/>
          <w:b/>
          <w:bCs/>
        </w:rPr>
        <w:t xml:space="preserve"> Grade Writing Standard</w:t>
      </w:r>
    </w:p>
    <w:p w14:paraId="1153ECF5" w14:textId="77777777" w:rsidR="00F44BF9" w:rsidRDefault="00F44BF9" w:rsidP="00F44BF9">
      <w:pPr>
        <w:rPr>
          <w:rFonts w:ascii="Times New Roman" w:hAnsi="Times New Roman" w:cs="Times New Roman"/>
        </w:rPr>
      </w:pPr>
      <w:r w:rsidRPr="0071010A">
        <w:rPr>
          <w:rFonts w:ascii="Times New Roman" w:hAnsi="Times New Roman" w:cs="Times New Roman"/>
        </w:rPr>
        <w:t xml:space="preserve">4.FL.SC.6 Demonstrate command of the conventions of standard English grammar and usage when speaking and conventions of standard English grammar and usage, including capitalization and punctuation, when writing. </w:t>
      </w:r>
    </w:p>
    <w:p w14:paraId="5BB628A7" w14:textId="77777777" w:rsidR="00F44BF9" w:rsidRDefault="00F44BF9" w:rsidP="00F44BF9">
      <w:pPr>
        <w:rPr>
          <w:rFonts w:ascii="Times New Roman" w:hAnsi="Times New Roman" w:cs="Times New Roman"/>
        </w:rPr>
      </w:pPr>
      <w:r w:rsidRPr="0071010A">
        <w:rPr>
          <w:rFonts w:ascii="Times New Roman" w:hAnsi="Times New Roman" w:cs="Times New Roman"/>
        </w:rPr>
        <w:t xml:space="preserve">a. Use relative pronouns and relative adverbs. </w:t>
      </w:r>
    </w:p>
    <w:p w14:paraId="76426A9A" w14:textId="77777777" w:rsidR="00F44BF9" w:rsidRDefault="00F44BF9" w:rsidP="00F44BF9">
      <w:pPr>
        <w:rPr>
          <w:rFonts w:ascii="Times New Roman" w:hAnsi="Times New Roman" w:cs="Times New Roman"/>
        </w:rPr>
      </w:pPr>
      <w:r w:rsidRPr="0071010A">
        <w:rPr>
          <w:rFonts w:ascii="Times New Roman" w:hAnsi="Times New Roman" w:cs="Times New Roman"/>
        </w:rPr>
        <w:t xml:space="preserve">b. Form and use progressive verb tenses. </w:t>
      </w:r>
    </w:p>
    <w:p w14:paraId="6D009146" w14:textId="77777777" w:rsidR="00F44BF9" w:rsidRDefault="00F44BF9" w:rsidP="00F44BF9">
      <w:pPr>
        <w:rPr>
          <w:rFonts w:ascii="Times New Roman" w:hAnsi="Times New Roman" w:cs="Times New Roman"/>
        </w:rPr>
      </w:pPr>
      <w:r w:rsidRPr="0071010A">
        <w:rPr>
          <w:rFonts w:ascii="Times New Roman" w:hAnsi="Times New Roman" w:cs="Times New Roman"/>
        </w:rPr>
        <w:t xml:space="preserve">c. Use auxiliary verbs, such as can, may, and must, to clarify meaning. </w:t>
      </w:r>
    </w:p>
    <w:p w14:paraId="49D229E2" w14:textId="77777777" w:rsidR="00F44BF9" w:rsidRDefault="00F44BF9" w:rsidP="00F44BF9">
      <w:pPr>
        <w:rPr>
          <w:rFonts w:ascii="Times New Roman" w:hAnsi="Times New Roman" w:cs="Times New Roman"/>
        </w:rPr>
      </w:pPr>
      <w:r w:rsidRPr="0071010A">
        <w:rPr>
          <w:rFonts w:ascii="Times New Roman" w:hAnsi="Times New Roman" w:cs="Times New Roman"/>
        </w:rPr>
        <w:t xml:space="preserve">d. Form and use prepositional phrases. </w:t>
      </w:r>
    </w:p>
    <w:p w14:paraId="1E9D9BE5" w14:textId="77777777" w:rsidR="00F44BF9" w:rsidRDefault="00F44BF9" w:rsidP="00F44BF9">
      <w:pPr>
        <w:rPr>
          <w:rFonts w:ascii="Times New Roman" w:hAnsi="Times New Roman" w:cs="Times New Roman"/>
        </w:rPr>
      </w:pPr>
      <w:r w:rsidRPr="0071010A">
        <w:rPr>
          <w:rFonts w:ascii="Times New Roman" w:hAnsi="Times New Roman" w:cs="Times New Roman"/>
        </w:rPr>
        <w:t xml:space="preserve">e. Produce complete sentences; recognize and correct inappropriate fragments and </w:t>
      </w:r>
      <w:proofErr w:type="spellStart"/>
      <w:r w:rsidRPr="0071010A">
        <w:rPr>
          <w:rFonts w:ascii="Times New Roman" w:hAnsi="Times New Roman" w:cs="Times New Roman"/>
        </w:rPr>
        <w:t>runons</w:t>
      </w:r>
      <w:proofErr w:type="spellEnd"/>
      <w:r w:rsidRPr="0071010A">
        <w:rPr>
          <w:rFonts w:ascii="Times New Roman" w:hAnsi="Times New Roman" w:cs="Times New Roman"/>
        </w:rPr>
        <w:t xml:space="preserve">. </w:t>
      </w:r>
    </w:p>
    <w:p w14:paraId="1F725D09" w14:textId="77777777" w:rsidR="00F44BF9" w:rsidRDefault="00F44BF9" w:rsidP="00F44BF9">
      <w:pPr>
        <w:rPr>
          <w:rFonts w:ascii="Times New Roman" w:hAnsi="Times New Roman" w:cs="Times New Roman"/>
        </w:rPr>
      </w:pPr>
      <w:r w:rsidRPr="0071010A">
        <w:rPr>
          <w:rFonts w:ascii="Times New Roman" w:hAnsi="Times New Roman" w:cs="Times New Roman"/>
        </w:rPr>
        <w:t xml:space="preserve">f. Use correct capitalization. </w:t>
      </w:r>
    </w:p>
    <w:p w14:paraId="0167E8A2" w14:textId="77777777" w:rsidR="00F44BF9" w:rsidRDefault="00F44BF9" w:rsidP="00F44BF9">
      <w:pPr>
        <w:rPr>
          <w:rFonts w:ascii="Times New Roman" w:hAnsi="Times New Roman" w:cs="Times New Roman"/>
        </w:rPr>
      </w:pPr>
      <w:r w:rsidRPr="0071010A">
        <w:rPr>
          <w:rFonts w:ascii="Times New Roman" w:hAnsi="Times New Roman" w:cs="Times New Roman"/>
        </w:rPr>
        <w:t xml:space="preserve">g. Use commas and quotation marks to mark direct speech and quotations from a text. </w:t>
      </w:r>
    </w:p>
    <w:p w14:paraId="0A543179" w14:textId="77777777" w:rsidR="00F44BF9" w:rsidRDefault="00F44BF9" w:rsidP="00F44BF9">
      <w:pPr>
        <w:rPr>
          <w:rFonts w:ascii="Times New Roman" w:hAnsi="Times New Roman" w:cs="Times New Roman"/>
        </w:rPr>
      </w:pPr>
      <w:r w:rsidRPr="0071010A">
        <w:rPr>
          <w:rFonts w:ascii="Times New Roman" w:hAnsi="Times New Roman" w:cs="Times New Roman"/>
        </w:rPr>
        <w:t xml:space="preserve">h. Use a comma before a coordinating conjunction in a compound sentence. </w:t>
      </w:r>
    </w:p>
    <w:p w14:paraId="03C0C58F" w14:textId="084487D2" w:rsidR="00F44BF9" w:rsidRPr="00905396" w:rsidRDefault="00F44BF9">
      <w:pPr>
        <w:rPr>
          <w:rFonts w:ascii="Times New Roman" w:hAnsi="Times New Roman" w:cs="Times New Roman"/>
        </w:rPr>
      </w:pPr>
      <w:proofErr w:type="spellStart"/>
      <w:r w:rsidRPr="0071010A">
        <w:rPr>
          <w:rFonts w:ascii="Times New Roman" w:hAnsi="Times New Roman" w:cs="Times New Roman"/>
        </w:rPr>
        <w:t>i</w:t>
      </w:r>
      <w:proofErr w:type="spellEnd"/>
      <w:r w:rsidRPr="0071010A">
        <w:rPr>
          <w:rFonts w:ascii="Times New Roman" w:hAnsi="Times New Roman" w:cs="Times New Roman"/>
        </w:rPr>
        <w:t>. Write several cohesive paragraphs on a topic.</w:t>
      </w:r>
    </w:p>
    <w:sectPr w:rsidR="00F44BF9" w:rsidRPr="00905396" w:rsidSect="00BE1B8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93EA8" w14:textId="77777777" w:rsidR="00C73CBA" w:rsidRDefault="00C73CBA" w:rsidP="003D53B6">
      <w:r>
        <w:separator/>
      </w:r>
    </w:p>
  </w:endnote>
  <w:endnote w:type="continuationSeparator" w:id="0">
    <w:p w14:paraId="4F3E0E2B" w14:textId="77777777" w:rsidR="00C73CBA" w:rsidRDefault="00C73CBA" w:rsidP="003D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C5D69" w14:textId="77777777" w:rsidR="00C73CBA" w:rsidRDefault="00C73CBA" w:rsidP="003D53B6">
      <w:r>
        <w:separator/>
      </w:r>
    </w:p>
  </w:footnote>
  <w:footnote w:type="continuationSeparator" w:id="0">
    <w:p w14:paraId="4A16CBD4" w14:textId="77777777" w:rsidR="00C73CBA" w:rsidRDefault="00C73CBA" w:rsidP="003D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AB81" w14:textId="07732446" w:rsidR="003D53B6" w:rsidRDefault="003D53B6" w:rsidP="003D53B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FE3B4" w14:textId="6EAAC827" w:rsidR="003D53B6" w:rsidRDefault="003D53B6">
    <w:pPr>
      <w:pStyle w:val="Header"/>
    </w:pPr>
    <w:r>
      <w:tab/>
    </w:r>
    <w:r>
      <w:rPr>
        <w:noProof/>
      </w:rPr>
      <w:drawing>
        <wp:inline distT="0" distB="0" distL="0" distR="0" wp14:anchorId="29F6FF50" wp14:editId="03AD7B08">
          <wp:extent cx="2345267" cy="1319213"/>
          <wp:effectExtent l="0" t="0" r="4445" b="1905"/>
          <wp:docPr id="913364995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364995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305" cy="1327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21E2"/>
    <w:multiLevelType w:val="hybridMultilevel"/>
    <w:tmpl w:val="22FE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3B85"/>
    <w:multiLevelType w:val="hybridMultilevel"/>
    <w:tmpl w:val="F626A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90250">
    <w:abstractNumId w:val="1"/>
  </w:num>
  <w:num w:numId="2" w16cid:durableId="98212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96"/>
    <w:rsid w:val="00103D67"/>
    <w:rsid w:val="001A67E0"/>
    <w:rsid w:val="00254203"/>
    <w:rsid w:val="002A590F"/>
    <w:rsid w:val="003D53B6"/>
    <w:rsid w:val="004D5A66"/>
    <w:rsid w:val="004E795C"/>
    <w:rsid w:val="00530805"/>
    <w:rsid w:val="006C6225"/>
    <w:rsid w:val="0071010A"/>
    <w:rsid w:val="00905396"/>
    <w:rsid w:val="00A862EE"/>
    <w:rsid w:val="00B26231"/>
    <w:rsid w:val="00BE1B8A"/>
    <w:rsid w:val="00BF0E8B"/>
    <w:rsid w:val="00C73CBA"/>
    <w:rsid w:val="00D60FE3"/>
    <w:rsid w:val="00D92C70"/>
    <w:rsid w:val="00F4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70B9B"/>
  <w15:chartTrackingRefBased/>
  <w15:docId w15:val="{9F7DC479-F6B9-2E42-B14A-FF39D272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3B6"/>
  </w:style>
  <w:style w:type="paragraph" w:styleId="Footer">
    <w:name w:val="footer"/>
    <w:basedOn w:val="Normal"/>
    <w:link w:val="FooterChar"/>
    <w:uiPriority w:val="99"/>
    <w:unhideWhenUsed/>
    <w:rsid w:val="003D5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3B6"/>
  </w:style>
  <w:style w:type="table" w:styleId="TableGrid">
    <w:name w:val="Table Grid"/>
    <w:basedOn w:val="TableNormal"/>
    <w:uiPriority w:val="39"/>
    <w:rsid w:val="00F4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 Warren</dc:creator>
  <cp:keywords/>
  <dc:description/>
  <cp:lastModifiedBy>Ryan B Warren</cp:lastModifiedBy>
  <cp:revision>17</cp:revision>
  <dcterms:created xsi:type="dcterms:W3CDTF">2024-02-19T19:18:00Z</dcterms:created>
  <dcterms:modified xsi:type="dcterms:W3CDTF">2025-02-03T04:30:00Z</dcterms:modified>
</cp:coreProperties>
</file>